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color w:val="980000"/>
          <w:sz w:val="36"/>
          <w:szCs w:val="36"/>
          <w:vertAlign w:val="baseline"/>
        </w:rPr>
      </w:pPr>
      <w:r w:rsidDel="00000000" w:rsidR="00000000" w:rsidRPr="00000000">
        <w:rPr>
          <w:b w:val="1"/>
          <w:bCs w:val="1"/>
          <w:color w:val="980000"/>
          <w:sz w:val="36"/>
          <w:szCs w:val="36"/>
          <w:vertAlign w:val="baseline"/>
          <w:rtl w:val="0"/>
        </w:rPr>
        <w:t xml:space="preserve">CONVENTION ON THE RIGHTS OF PERSONS </w:t>
        <w:br w:type="textWrapping"/>
        <w:t xml:space="preserve">WITH DISABILITIES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Preamble</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i w:val="1"/>
          <w:iCs w:val="1"/>
          <w:sz w:val="28"/>
          <w:szCs w:val="28"/>
          <w:vertAlign w:val="baseline"/>
          <w:rtl w:val="0"/>
        </w:rPr>
        <w:tab/>
        <w:t xml:space="preserve">The States Parties to the present Convention</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Recalling</w:t>
      </w:r>
      <w:r w:rsidDel="00000000" w:rsidR="00000000" w:rsidRPr="00000000">
        <w:rPr>
          <w:sz w:val="28"/>
          <w:szCs w:val="28"/>
          <w:vertAlign w:val="baseline"/>
          <w:rtl w:val="0"/>
        </w:rPr>
        <w:t xml:space="preserve"> the principles proclaimed in the Charter of the United Nations which recognize the inherent dignity and worth and the equal and inalienable rights of all members of the human family as the foundation of freedom, justice and peace in the world,</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that the United Nations, in the Universal Declaration of Human Rights and in the International Covenants on Human Rights, has proclaimed and agreed that everyone is entitled to all the rights and freedoms set forth therein, without distinction of any kind,</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Reaffirming</w:t>
      </w:r>
      <w:r w:rsidDel="00000000" w:rsidR="00000000" w:rsidRPr="00000000">
        <w:rPr>
          <w:sz w:val="28"/>
          <w:szCs w:val="28"/>
          <w:vertAlign w:val="baseline"/>
          <w:rtl w:val="0"/>
        </w:rPr>
        <w:t xml:space="preserve"> the universality, indivisibility, interdependence and interrelatedness of all human rights and fundamental freedoms and the need for persons with disabilities to be guaranteed their full enjoyment without discrimination,</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Recalling</w:t>
      </w:r>
      <w:r w:rsidDel="00000000" w:rsidR="00000000" w:rsidRPr="00000000">
        <w:rPr>
          <w:sz w:val="28"/>
          <w:szCs w:val="28"/>
          <w:vertAlign w:val="baseline"/>
          <w:rtl w:val="0"/>
        </w:rPr>
        <w:t xml:space="preserve"> the International Covenant on Economic, Social and Cultural Rights, the International Covenant on Civil and Political Rights, the International Convention on the Elimination of All Forms of Racial Discrimination, the Convention on the Elimination of All Forms of Discrimination against Women, the Convention against Torture and Other Cruel, Inhuman or Degrading Treatment or Punishment, the Convention on the Rights of the Child, and the International Convention on the Protection of the Rights of All Migrant Workers and Members of Their Families,</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that disability is an evolving concept and that disability results from the interaction between persons with impairments and attitudinal and environmental barriers that hinders their full and effective participation in society on an equal basis with others,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f</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the importance of the principles and policy guidelines contained in the World Programme of Action concerning Disabled Persons and in the Standard Rules on the Equalization of Opportunities for Persons with Disabilities in influencing the promotion, formulation and evaluation of the policies, plans, programmes and actions at the national, regional and international levels to further equalize opportunities for persons with disabilities,</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g</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Emphasizing</w:t>
      </w:r>
      <w:r w:rsidDel="00000000" w:rsidR="00000000" w:rsidRPr="00000000">
        <w:rPr>
          <w:sz w:val="28"/>
          <w:szCs w:val="28"/>
          <w:vertAlign w:val="baseline"/>
          <w:rtl w:val="0"/>
        </w:rPr>
        <w:t xml:space="preserve"> the importance of mainstreaming disability issues as an integral part of relevant strategies of sustainable development,</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h</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w:t>
      </w:r>
      <w:r w:rsidDel="00000000" w:rsidR="00000000" w:rsidRPr="00000000">
        <w:rPr>
          <w:i w:val="1"/>
          <w:iCs w:val="1"/>
          <w:sz w:val="28"/>
          <w:szCs w:val="28"/>
          <w:vertAlign w:val="baseline"/>
          <w:rtl w:val="0"/>
        </w:rPr>
        <w:t xml:space="preserve">also</w:t>
      </w:r>
      <w:r w:rsidDel="00000000" w:rsidR="00000000" w:rsidRPr="00000000">
        <w:rPr>
          <w:sz w:val="28"/>
          <w:szCs w:val="28"/>
          <w:vertAlign w:val="baseline"/>
          <w:rtl w:val="0"/>
        </w:rPr>
        <w:t xml:space="preserve"> that discrimination against any person on the basis of disability is a violation of the inherent dignity and worth of the human person,</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i</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w:t>
      </w:r>
      <w:r w:rsidDel="00000000" w:rsidR="00000000" w:rsidRPr="00000000">
        <w:rPr>
          <w:i w:val="1"/>
          <w:iCs w:val="1"/>
          <w:sz w:val="28"/>
          <w:szCs w:val="28"/>
          <w:vertAlign w:val="baseline"/>
          <w:rtl w:val="0"/>
        </w:rPr>
        <w:t xml:space="preserve">further</w:t>
      </w:r>
      <w:r w:rsidDel="00000000" w:rsidR="00000000" w:rsidRPr="00000000">
        <w:rPr>
          <w:sz w:val="28"/>
          <w:szCs w:val="28"/>
          <w:vertAlign w:val="baseline"/>
          <w:rtl w:val="0"/>
        </w:rPr>
        <w:t xml:space="preserve"> the diversity of persons with disabilities,</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j</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the need to promote and protect the human rights of all persons with disabilities, including those who require more intensive support,</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k</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Concerned</w:t>
      </w:r>
      <w:r w:rsidDel="00000000" w:rsidR="00000000" w:rsidRPr="00000000">
        <w:rPr>
          <w:sz w:val="28"/>
          <w:szCs w:val="28"/>
          <w:vertAlign w:val="baseline"/>
          <w:rtl w:val="0"/>
        </w:rPr>
        <w:t xml:space="preserve"> that, despite these various instruments and undertakings, persons with disabilities continue to face barriers in their participation as equal members of society and violations of their human rights in all parts of the world,</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l</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the importance of international cooperation for improving the living conditions of persons with disabilities in every country, particularly in developing countries,</w:t>
      </w: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m</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the valued existing and potential contributions made by persons with disabilities to the overall well-being and diversity of their communities, and that the promotion of the full enjoyment by persons with disabilities of their human rights and fundamental freedoms and of full participation by persons with disabilities will result in their enhanced sense of belonging and in significant advances in the human, social and economic development of society and the eradication of poverty,</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n</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the importance for persons with disabilities of their individual autonomy and independence, including the freedom to make their own choices,</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o</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Considering</w:t>
      </w:r>
      <w:r w:rsidDel="00000000" w:rsidR="00000000" w:rsidRPr="00000000">
        <w:rPr>
          <w:sz w:val="28"/>
          <w:szCs w:val="28"/>
          <w:vertAlign w:val="baseline"/>
          <w:rtl w:val="0"/>
        </w:rPr>
        <w:t xml:space="preserve"> that persons with disabilities should have the opportunity to be actively involved in decision-making processes about policies and programmes, including those directly concerning them,</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p</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Concerned</w:t>
      </w:r>
      <w:r w:rsidDel="00000000" w:rsidR="00000000" w:rsidRPr="00000000">
        <w:rPr>
          <w:sz w:val="28"/>
          <w:szCs w:val="28"/>
          <w:vertAlign w:val="baseline"/>
          <w:rtl w:val="0"/>
        </w:rPr>
        <w:t xml:space="preserve"> about the difficult conditions faced by persons with disabilities who are subject to multiple or aggravated forms of discrimination on the basis of race, colour, sex, language, religion, political or other opinion, national, ethnic, indigenous or social origin, property, birth, age or other status, </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q</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that women and girls with disabilities are often at greater risk, both within and outside the home, of violence, injury or abuse, neglect or negligent treatment, maltreatment or exploitation,</w:t>
        <w:tab/>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r</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that children with disabilities should have full enjoyment of all human rights and fundamental freedoms on an equal basis with other children, and recalling obligations to that end undertaken by States Parties to the Convention on the Rights of the Child,</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s</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Emphasizing</w:t>
      </w:r>
      <w:r w:rsidDel="00000000" w:rsidR="00000000" w:rsidRPr="00000000">
        <w:rPr>
          <w:sz w:val="28"/>
          <w:szCs w:val="28"/>
          <w:vertAlign w:val="baseline"/>
          <w:rtl w:val="0"/>
        </w:rPr>
        <w:t xml:space="preserve"> the need to incorporate a gender perspective in all efforts to promote the full enjoyment of human rights and fundamental freedoms by persons with disabilities,</w:t>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t</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Highlighting</w:t>
      </w:r>
      <w:r w:rsidDel="00000000" w:rsidR="00000000" w:rsidRPr="00000000">
        <w:rPr>
          <w:sz w:val="28"/>
          <w:szCs w:val="28"/>
          <w:vertAlign w:val="baseline"/>
          <w:rtl w:val="0"/>
        </w:rPr>
        <w:t xml:space="preserve"> the fact that the majority of persons with disabilities live in conditions of poverty, and in this regard recognizing the critical need to address the negative impact of poverty on persons with disabilities,</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u</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Bearing</w:t>
      </w:r>
      <w:r w:rsidDel="00000000" w:rsidR="00000000" w:rsidRPr="00000000">
        <w:rPr>
          <w:sz w:val="28"/>
          <w:szCs w:val="28"/>
          <w:vertAlign w:val="baseline"/>
          <w:rtl w:val="0"/>
        </w:rPr>
        <w:t xml:space="preserve"> </w:t>
      </w:r>
      <w:r w:rsidDel="00000000" w:rsidR="00000000" w:rsidRPr="00000000">
        <w:rPr>
          <w:i w:val="1"/>
          <w:iCs w:val="1"/>
          <w:sz w:val="28"/>
          <w:szCs w:val="28"/>
          <w:vertAlign w:val="baseline"/>
          <w:rtl w:val="0"/>
        </w:rPr>
        <w:t xml:space="preserve">in mind</w:t>
      </w:r>
      <w:r w:rsidDel="00000000" w:rsidR="00000000" w:rsidRPr="00000000">
        <w:rPr>
          <w:sz w:val="28"/>
          <w:szCs w:val="28"/>
          <w:vertAlign w:val="baseline"/>
          <w:rtl w:val="0"/>
        </w:rPr>
        <w:t xml:space="preserve"> that conditions of peace and security based on full respect for the purposes and principles contained in the Charter of the United Nations and observance of applicable human rights instruments are indispensable for the full protection of persons with disabilities, in particular during armed conflicts and foreign occupation,</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v</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Recognizing</w:t>
      </w:r>
      <w:r w:rsidDel="00000000" w:rsidR="00000000" w:rsidRPr="00000000">
        <w:rPr>
          <w:sz w:val="28"/>
          <w:szCs w:val="28"/>
          <w:vertAlign w:val="baseline"/>
          <w:rtl w:val="0"/>
        </w:rPr>
        <w:t xml:space="preserve"> the importance of accessibility to the physical, social, economic and cultural environment, to health and education and to information and communication, in enabling persons with disabilities to fully enjoy all human rights and fundamental freedoms,</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w</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Realizing</w:t>
      </w:r>
      <w:r w:rsidDel="00000000" w:rsidR="00000000" w:rsidRPr="00000000">
        <w:rPr>
          <w:sz w:val="28"/>
          <w:szCs w:val="28"/>
          <w:vertAlign w:val="baseline"/>
          <w:rtl w:val="0"/>
        </w:rPr>
        <w:t xml:space="preserve"> that the individual, having duties to other individuals and to the community to which he or she belongs, is under a responsibility to strive for the promotion and observance of the rights recognized in the International Bill of Human Rights,</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x</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Convinced</w:t>
      </w:r>
      <w:r w:rsidDel="00000000" w:rsidR="00000000" w:rsidRPr="00000000">
        <w:rPr>
          <w:sz w:val="28"/>
          <w:szCs w:val="28"/>
          <w:vertAlign w:val="baseline"/>
          <w:rtl w:val="0"/>
        </w:rPr>
        <w:t xml:space="preserve"> that the family is the natural and fundamental group unit of society and is entitled to protection by society and the State, and that persons with disabilities and their family members should receive the necessary protection and assistance to enable families to contribute towards the full and equal enjoyment of the rights of persons with disabilities,</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y</w:t>
      </w:r>
      <w:r w:rsidDel="00000000" w:rsidR="00000000" w:rsidRPr="00000000">
        <w:rPr>
          <w:sz w:val="28"/>
          <w:szCs w:val="28"/>
          <w:vertAlign w:val="baseline"/>
          <w:rtl w:val="0"/>
        </w:rPr>
        <w:t xml:space="preserve">)</w:t>
        <w:tab/>
      </w:r>
      <w:r w:rsidDel="00000000" w:rsidR="00000000" w:rsidRPr="00000000">
        <w:rPr>
          <w:i w:val="1"/>
          <w:iCs w:val="1"/>
          <w:sz w:val="28"/>
          <w:szCs w:val="28"/>
          <w:vertAlign w:val="baseline"/>
          <w:rtl w:val="0"/>
        </w:rPr>
        <w:t xml:space="preserve">Convinced</w:t>
      </w:r>
      <w:r w:rsidDel="00000000" w:rsidR="00000000" w:rsidRPr="00000000">
        <w:rPr>
          <w:sz w:val="28"/>
          <w:szCs w:val="28"/>
          <w:vertAlign w:val="baseline"/>
          <w:rtl w:val="0"/>
        </w:rPr>
        <w:t xml:space="preserve"> that a comprehensive and integral international convention to promote and protect the rights and dignity of persons with disabilities will make a significant contribution to redressing the profound social disadvantage of persons with disabilities and promote their participation in the civil, political, economic, social and cultural spheres with equal opportunities, in both developing and developed countries,</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r>
      <w:r w:rsidDel="00000000" w:rsidR="00000000" w:rsidRPr="00000000">
        <w:rPr>
          <w:i w:val="1"/>
          <w:iCs w:val="1"/>
          <w:sz w:val="28"/>
          <w:szCs w:val="28"/>
          <w:vertAlign w:val="baseline"/>
          <w:rtl w:val="0"/>
        </w:rPr>
        <w:t xml:space="preserve">Have agreed</w:t>
      </w:r>
      <w:r w:rsidDel="00000000" w:rsidR="00000000" w:rsidRPr="00000000">
        <w:rPr>
          <w:sz w:val="28"/>
          <w:szCs w:val="28"/>
          <w:vertAlign w:val="baseline"/>
          <w:rtl w:val="0"/>
        </w:rPr>
        <w:t xml:space="preserve"> as follows: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A">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w:t>
      </w:r>
      <w:r w:rsidDel="00000000" w:rsidR="00000000" w:rsidRPr="00000000">
        <w:rPr>
          <w:rtl w:val="0"/>
        </w:rPr>
      </w:r>
    </w:p>
    <w:p w:rsidR="00000000" w:rsidDel="00000000" w:rsidP="00000000" w:rsidRDefault="00000000" w:rsidRPr="00000000" w14:paraId="0000003B">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Purpose</w:t>
      </w:r>
      <w:r w:rsidDel="00000000" w:rsidR="00000000" w:rsidRPr="00000000">
        <w:rPr>
          <w:rtl w:val="0"/>
        </w:rPr>
      </w:r>
    </w:p>
    <w:p w:rsidR="00000000" w:rsidDel="00000000" w:rsidP="00000000" w:rsidRDefault="00000000" w:rsidRPr="00000000" w14:paraId="0000003C">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D">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The purpose of the present Convention is to promote, protect and ensure the full and equal enjoyment of all human rights and fundamental freedoms by all persons with disabilities, and to promote respect for their inherent dignity.</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Persons with disabilities include those who have long-term physical, mental, intellectual or sensory impairments which in interaction with various barriers may hinder their full and effective participation in society on an equal basis with others.</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Definitions</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For the purposes of the present Convention: </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“Communication” includes languages, display of text, Braille, tactile communication, large print, accessible multimedia as well as written, audio, plain-language, human-reader and augmentative and alternative modes, means and formats of communication, including accessible information and communication technology;</w:t>
      </w: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“Language” includes spoken and signed languages and other forms of non spoken languages;</w:t>
      </w: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“Discrimination on the basis of disability” means any distinction, exclusion or restriction on the basis of disability which has the purpose or effect of impairing or nullifying the recognition, enjoyment or exercise, on an equal basis with others, of all human rights and fundamental freedoms in the political, economic, social, cultural, civil or any other field. It includes all forms of discrimination, including denial of reasonable accommodation;</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“Reasonable accommodation”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“Universal design” means the design of products, environments, programmes and services to be usable by all people, to the greatest extent possible, without the need for adaptation or specialized design. “Universal design” shall not exclude assistive devices for particular groups of persons with disabilities where this is needed.</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0">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w:t>
      </w:r>
      <w:r w:rsidDel="00000000" w:rsidR="00000000" w:rsidRPr="00000000">
        <w:rPr>
          <w:rtl w:val="0"/>
        </w:rPr>
      </w:r>
    </w:p>
    <w:p w:rsidR="00000000" w:rsidDel="00000000" w:rsidP="00000000" w:rsidRDefault="00000000" w:rsidRPr="00000000" w14:paraId="00000051">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General principles</w:t>
      </w:r>
      <w:r w:rsidDel="00000000" w:rsidR="00000000" w:rsidRPr="00000000">
        <w:rPr>
          <w:rtl w:val="0"/>
        </w:rPr>
      </w:r>
    </w:p>
    <w:p w:rsidR="00000000" w:rsidDel="00000000" w:rsidP="00000000" w:rsidRDefault="00000000" w:rsidRPr="00000000" w14:paraId="00000052">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3">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The principles of the present Convention shall be:</w:t>
      </w:r>
    </w:p>
    <w:p w:rsidR="00000000" w:rsidDel="00000000" w:rsidP="00000000" w:rsidRDefault="00000000" w:rsidRPr="00000000" w14:paraId="00000054">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a</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Respect for inherent dignity, individual autonomy including the freedom to make one’s own choices, and independence of persons;</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b</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Non-discrimination;</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c</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Full and effective participation and inclusion in society;</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d</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Respect for difference and acceptance of persons with disabilities as part of human diversity and humanity;</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e</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Equality of opportunity;</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f</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Accessibility;</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g</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Equality between men and women;</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ab/>
        <w:t xml:space="preserve">(</w:t>
      </w:r>
      <w:r w:rsidDel="00000000" w:rsidR="00000000" w:rsidRPr="00000000">
        <w:rPr>
          <w:rFonts w:ascii="Times New Roman" w:cs="Times New Roman" w:eastAsia="Times New Roman" w:hAnsi="Times New Roman"/>
          <w:b w:val="0"/>
          <w:bCs w:val="0"/>
          <w:i w:val="1"/>
          <w:iCs w:val="1"/>
          <w:sz w:val="28"/>
          <w:szCs w:val="28"/>
          <w:vertAlign w:val="baseline"/>
          <w:rtl w:val="0"/>
        </w:rPr>
        <w:t xml:space="preserve">h</w:t>
      </w:r>
      <w:r w:rsidDel="00000000" w:rsidR="00000000" w:rsidRPr="00000000">
        <w:rPr>
          <w:rFonts w:ascii="Times New Roman" w:cs="Times New Roman" w:eastAsia="Times New Roman" w:hAnsi="Times New Roman"/>
          <w:b w:val="0"/>
          <w:bCs w:val="0"/>
          <w:sz w:val="28"/>
          <w:szCs w:val="28"/>
          <w:vertAlign w:val="baseline"/>
          <w:rtl w:val="0"/>
        </w:rPr>
        <w:t xml:space="preserve">)</w:t>
        <w:tab/>
        <w:t xml:space="preserve">Respect for the evolving capacities of children with disabilities and respect for the right of children with disabilities to preserve their identities.</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w:t>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General obligations</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undertake to ensure and promote the full realization of all human rights and fundamental freedoms for all persons with disabilities without discrimination of any kind on the basis of disability. To this end, States Parties undertake:</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To adopt all appropriate legislative, administrative and other measures for the implementation of the rights recognized in the present Convention;</w:t>
      </w: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To take all appropriate measures, including legislation, to modify or abolish existing laws, regulations, customs and practices that constitute discrimination against persons with disabilities;</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To take into account the protection and promotion of the human rights of persons with disabilities in all policies and programmes;</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To refrain from engaging in any act or practice that is inconsistent with the present Convention and to ensure that public authorities and institutions act in conformity with the present Convention;</w:t>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To take all appropriate measures to eliminate discrimination on the basis of disability by any person, organization or private enterprise;</w:t>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f</w:t>
      </w:r>
      <w:r w:rsidDel="00000000" w:rsidR="00000000" w:rsidRPr="00000000">
        <w:rPr>
          <w:sz w:val="28"/>
          <w:szCs w:val="28"/>
          <w:vertAlign w:val="baseline"/>
          <w:rtl w:val="0"/>
        </w:rPr>
        <w:t xml:space="preserve">)</w:t>
        <w:tab/>
        <w:t xml:space="preserve">To undertake or promote research and development of universally designed goods, services, equipment and facilities, as defined in article 2 of the present Convention, which should require the minimum possible adaptation and the least cost to meet the specific needs of a person with disabilities, to promote their availability and use, and to promote universal design in the development of standards and guidelines;</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g</w:t>
      </w:r>
      <w:r w:rsidDel="00000000" w:rsidR="00000000" w:rsidRPr="00000000">
        <w:rPr>
          <w:sz w:val="28"/>
          <w:szCs w:val="28"/>
          <w:vertAlign w:val="baseline"/>
          <w:rtl w:val="0"/>
        </w:rPr>
        <w:t xml:space="preserve">)</w:t>
        <w:tab/>
        <w:t xml:space="preserve">To undertake or promote research and development of, and to promote the availability and use of new technologies, including information and communications technologies, mobility aids, devices and assistive technologies, suitable for persons with disabilities, giving priority to technologies at an affordable cost;</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h</w:t>
      </w:r>
      <w:r w:rsidDel="00000000" w:rsidR="00000000" w:rsidRPr="00000000">
        <w:rPr>
          <w:sz w:val="28"/>
          <w:szCs w:val="28"/>
          <w:vertAlign w:val="baseline"/>
          <w:rtl w:val="0"/>
        </w:rPr>
        <w:t xml:space="preserve">)</w:t>
        <w:tab/>
        <w:t xml:space="preserve">To provide accessible information to persons with disabilities about mobility aids, devices and assistive technologies, including new technologies, as well as other forms of assistance, support services and facilities;</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i</w:t>
      </w:r>
      <w:r w:rsidDel="00000000" w:rsidR="00000000" w:rsidRPr="00000000">
        <w:rPr>
          <w:sz w:val="28"/>
          <w:szCs w:val="28"/>
          <w:vertAlign w:val="baseline"/>
          <w:rtl w:val="0"/>
        </w:rPr>
        <w:t xml:space="preserve">)</w:t>
        <w:tab/>
        <w:t xml:space="preserve">To promote the training of professionals and staff working with persons with disabilities in the rights recognized in the present Convention so as to better provide the assistance and services guaranteed by those rights.</w:t>
      </w: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With regard to economic, social and cultural rights, each State Party undertakes to take measures to the maximum of its available resources and, where needed, within the framework of international cooperation, with a view to achieving progressively the full realization of these rights, without prejudice to those obligations contained in the present Convention that are immediately applicable according to international law. </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In the development and implementation of legislation and policies to implement the present Convention, and in other decision-making processes concerning issues relating to persons with disabilities, States Parties shall closely consult with and actively involve persons with disabilities, including children with disabilities, through their representative organizations. </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Nothing in the present Convention shall affect any provisions which are more conducive to the realization of the rights of persons with disabilities and which may be contained in the law of a State Party or international law in force for that State. There shall be no restriction upon or derogation from any of the human rights and fundamental freedoms recognized or existing in any State Party to the present Convention pursuant to law, conventions, regulation or custom on the pretext that the present Convention does not recognize such rights or freedoms or that it recognizes them to a lesser extent.</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The provisions of the present Convention shall extend to all parts of federal States without any limitations or exceptions.</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5</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Equality and non-discrimination</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that all persons are equal before and under the law and are entitled without any discrimination to the equal protection and equal benefit of the law.</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prohibit all discrimination on the basis of disability and guarantee to persons with disabilities equal and effective legal protection against discrimination on all grounds.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In order to promote equality and eliminate discrimination, States Parties shall take all appropriate steps to ensure that reasonable accommodation is provided.</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Specific measures which are necessary to accelerate or achieve de facto equality of persons with disabilities shall not be considered discrimination under the terms of the present Convention.</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6</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Women with disabilities</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that women and girls with disabilities are subject to multiple discrimination, and in this regard shall take measures to ensure the full and equal enjoyment by them of all human rights and fundamental freedoms.</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take all appropriate measures to ensure the full development, advancement and empowerment of women, for the purpose of guaranteeing them the exercise and enjoyment of the human rights and fundamental freedoms set out in the present Convention.</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7</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Children with disabilities</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take all necessary measures to ensure the full enjoyment by children with disabilities of all human rights and fundamental freedoms on an equal basis with other children.</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In all actions concerning children with disabilities, the best interests of the child shall be a primary consideration.</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ensure that children with disabilities have the right to express their views freely on all matters affecting them, their views being given due weight in accordance with their age and maturity, on an equal basis with other children, and to be provided with disability and age-appropriate assistance to realize that right.</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8</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Awareness-raising</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undertake to adopt immediate, effective and appropriate measures:</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To raise awareness throughout society, including at the family level, regarding persons with disabilities, and to foster respect for the rights and dignity of persons with disabilities;</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To combat stereotypes, prejudices and harmful practices relating to persons with disabilities, including those based on sex and age, in all areas of life;</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To promote awareness of the capabilities and contributions of persons with disabilities.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Measures to this end include:</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Initiating and maintaining effective public awareness campaigns designed:</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w:t>
        <w:tab/>
        <w:t xml:space="preserve">To nurture receptiveness to the rights of persons with disabilities;</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(ii)</w:t>
        <w:tab/>
        <w:t xml:space="preserve">To promote positive perceptions and greater social awareness towards persons with disabilities;</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(iii)</w:t>
        <w:tab/>
        <w:t xml:space="preserve">To promote recognition of the skills, merits and abilities of persons with disabilities, and of their contributions to the workplace and the labour market;</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Fostering at all levels of the education system, including in all children from an early age, an attitude of respect for the rights of persons with disabilities;</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Encouraging all organs of the media to portray persons with disabilities in a manner consistent with the purpose of the present Convention;</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Promoting awareness-training programmes regarding persons with disabilities and the rights of persons with disabilities.</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9</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Accessibility</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To enable persons with disabilities to live independently and participate fully in all aspects of life, States Parties shall take appropriate measures to ensure to persons with disabilities access, on an equal basis with others, to the physical environment, to transportation, to information and communications, including information and communications technologies and systems, and to other facilities and services open or provided to the public, both in urban and in rural areas. These measures, which shall include the identification and elimination of obstacles and barriers to accessibility, shall apply to, inter alia:</w:t>
      </w: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Buildings, roads, transportation and other indoor and outdoor facilities, including schools, housing, medical facilities and workplaces; </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Information, communications and other services, including electronic services and emergency services.</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also take appropriate measures:</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To develop, promulgate and monitor the implementation of minimum standards and guidelines for the accessibility of facilities and services open or provided to the public;</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To ensure that private entities that offer facilities and services which are open or provided to the public take into account all aspects of accessibility for persons with disabilities;</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To provide training for stakeholders on accessibility issues facing persons with disabilities;</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To provide in buildings and other facilities open to the public signage in Braille and in easy to read and understand forms;</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To provide forms of live assistance and intermediaries, including guides, readers and professional sign language interpreters, to facilitate accessibility to buildings and other facilities open to the public;</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f</w:t>
      </w:r>
      <w:r w:rsidDel="00000000" w:rsidR="00000000" w:rsidRPr="00000000">
        <w:rPr>
          <w:sz w:val="28"/>
          <w:szCs w:val="28"/>
          <w:vertAlign w:val="baseline"/>
          <w:rtl w:val="0"/>
        </w:rPr>
        <w:t xml:space="preserve">)</w:t>
        <w:tab/>
        <w:t xml:space="preserve">To promote other appropriate forms of assistance and support to persons with disabilities to ensure their access to information;</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g</w:t>
      </w:r>
      <w:r w:rsidDel="00000000" w:rsidR="00000000" w:rsidRPr="00000000">
        <w:rPr>
          <w:sz w:val="28"/>
          <w:szCs w:val="28"/>
          <w:vertAlign w:val="baseline"/>
          <w:rtl w:val="0"/>
        </w:rPr>
        <w:t xml:space="preserve">)</w:t>
        <w:tab/>
        <w:t xml:space="preserve">To promote access for persons with disabilities to new information and communications technologies and systems, including the Internet;</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h</w:t>
      </w:r>
      <w:r w:rsidDel="00000000" w:rsidR="00000000" w:rsidRPr="00000000">
        <w:rPr>
          <w:sz w:val="28"/>
          <w:szCs w:val="28"/>
          <w:vertAlign w:val="baseline"/>
          <w:rtl w:val="0"/>
        </w:rPr>
        <w:t xml:space="preserve">)</w:t>
        <w:tab/>
        <w:t xml:space="preserve">To promote the design, development, production and distribution of accessible information and communications technologies and systems at an early stage, so that these technologies and systems become accessible at minimum cost.</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10</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Right to life</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reaffirm that every human being has the inherent right to life and shall take all necessary measures to ensure its effective enjoyment by persons with disabilities on an equal basis with others.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11</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Situations of risk and humanitarian emergencies</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shall take, in accordance with their obligations under international law, including international humanitarian law and international human rights law, all necessary measures to ensure the protection and safety of persons with disabilities in situations of risk, including situations of armed conflict, humanitarian emergencies and the occurrence of natural disasters.</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12</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Equal recognition before the law</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reaffirm that persons with disabilities have the right to recognition everywhere as persons before the law. </w:t>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recognize that persons with disabilities enjoy legal capacity on an equal basis with others in all aspects of life. </w:t>
      </w: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take appropriate measures to provide access by persons with disabilities to the support they may require in exercising their legal capacity.</w:t>
      </w: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States Parties shall ensure that all measures that relate to the exercise of legal capacity provide for appropriate and effective safeguards to prevent abuse in accordance with international human rights law. Such safeguards shall ensure that measures relating to the exercise of legal capacity respect the rights, will and preferences of the person, are free of conflict of interest and undue influence, are proportional and tailored to the person’s circumstances, apply for the shortest time possible and are subject to regular review by a competent, independent and impartial authority or judicial body. The safeguards shall be proportional to the degree to which such measures affect the person’s rights and interests.</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Subject to the provisions of this article, States Parties shall take all appropriate and effective measures to ensure the equal right of persons with disabilities to own or inherit property, to control their own financial affairs and to have equal access to bank loans, mortgages and other forms of financial credit, and shall ensure that persons with disabilities are not arbitrarily deprived of their property.</w:t>
      </w: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13</w:t>
      </w: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Access to justice</w:t>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ensure effective access to justice for persons with disabilities on an equal basis with others, including through the provision of procedural and age-appropriate accommodations, in order to facilitate their effective role as direct and indirect participants, including as witnesses, in all legal proceedings, including at investigative and other preliminary stages. </w:t>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In order to help to ensure effective access to justice for persons with disabilities, States Parties shall promote appropriate training for those working in the field of administration of justice, including police and prison staff.</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14</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Liberty and security of person</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ensure that persons with disabilities, on an equal basis with others:</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Enjoy the right to liberty and security of person;</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Are not deprived of their liberty unlawfully or arbitrarily, and that any deprivation of liberty is in conformity with the law, and that the existence of a disability shall in no case justify a deprivation of liberty.</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ensure that if persons with disabilities are deprived of their liberty through any process, they are, on an equal basis with others, entitled to guarantees in accordance with international human rights law and shall be treated in compliance with the objectives and principles of the present Convention, including by provision of reasonable accommodation.</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FC">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15</w:t>
      </w:r>
      <w:r w:rsidDel="00000000" w:rsidR="00000000" w:rsidRPr="00000000">
        <w:rPr>
          <w:rtl w:val="0"/>
        </w:rPr>
      </w:r>
    </w:p>
    <w:p w:rsidR="00000000" w:rsidDel="00000000" w:rsidP="00000000" w:rsidRDefault="00000000" w:rsidRPr="00000000" w14:paraId="000000FD">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Freedom from torture or cruel, inhuman or degrading </w:t>
      </w:r>
      <w:r w:rsidDel="00000000" w:rsidR="00000000" w:rsidRPr="00000000">
        <w:rPr>
          <w:rtl w:val="0"/>
        </w:rPr>
      </w:r>
    </w:p>
    <w:p w:rsidR="00000000" w:rsidDel="00000000" w:rsidP="00000000" w:rsidRDefault="00000000" w:rsidRPr="00000000" w14:paraId="000000FE">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treatment or punishment</w:t>
      </w:r>
      <w:r w:rsidDel="00000000" w:rsidR="00000000" w:rsidRPr="00000000">
        <w:rPr>
          <w:rtl w:val="0"/>
        </w:rPr>
      </w:r>
    </w:p>
    <w:p w:rsidR="00000000" w:rsidDel="00000000" w:rsidP="00000000" w:rsidRDefault="00000000" w:rsidRPr="00000000" w14:paraId="000000FF">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0">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No one shall be subjected to torture or to cruel, inhuman or degrading treatment or punishment. In particular, no one shall be subjected without his or her free consent to medical or scientific experimentation.</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take all effective legislative, administrative, judicial or other measures to prevent persons with disabilities, on an equal basis with others, from being subjected to torture or cruel, inhuman or degrading treatment or punishment.</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16</w:t>
      </w: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Freedom from exploitation, violence and abuse</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take all appropriate legislative, administrative, social, educational and other measures to protect persons with disabilities, both within and outside the home, from all forms of exploitation, violence and abuse, including their gender-based aspects.</w:t>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also take all appropriate measures to prevent all forms of exploitation, violence and abuse by ensuring, inter alia, appropriate forms of gender- and age-sensitive assistance and support for persons with disabilities and their families and caregivers, including through the provision of information and education on how to avoid, recognize and report instances of exploitation, violence and abuse. States Parties shall ensure that protection services are age-, gender- and disability-sensitive.</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In order to prevent the occurrence of all forms of exploitation, violence and abuse, States Parties shall ensure that all facilities and programmes designed to serve persons with disabilities are effectively monitored by independent authorities.</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States Parties shall take all appropriate measures to promote the physical, cognitive and psychological recovery, rehabilitation and social reintegration of persons with disabilities who become victims of any form of exploitation, violence or abuse, including through the provision of protection services. Such recovery and reintegration shall take place in an environment that fosters the health, welfare, self-respect, dignity and autonomy of the person and takes into account gender- and age-specific needs.</w:t>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States Parties shall put in place effective legislation and policies, including women- and child-focused legislation and policies, to ensure that instances of exploitation, violence and abuse against persons with disabilities are identified, investigated and, where appropriate, prosecuted.</w:t>
      </w: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17</w:t>
      </w: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Protecting the integrity of the person</w:t>
      </w: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Every person with disabilities has a right to respect for his or her physical and mental integrity on an equal basis with others.</w:t>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18</w:t>
      </w: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Liberty of movement and nationality</w:t>
      </w:r>
      <w:r w:rsidDel="00000000" w:rsidR="00000000" w:rsidRPr="00000000">
        <w:rPr>
          <w:rtl w:val="0"/>
        </w:rPr>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recognize the rights of persons with disabilities to liberty of movement, to freedom to choose their residence and to a nationality, on an equal basis with others, including by ensuring that persons with disabilities:</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Have the right to acquire and change a nationality and are not deprived of their nationality arbitrarily or on the basis of disability;</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Are not deprived, on the basis of disability, of their ability to obtain, possess and utilize documentation of their nationality or other documentation of identification, or to utilize relevant processes such as immigration proceedings, that may be needed to facilitate exercise of the right to liberty of movement;</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Are free to leave any country, including their own;</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Are not deprived, arbitrarily or on the basis of disability, of the right to enter their own country.</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Children with disabilities shall be registered immediately after birth and shall have the right from birth to a name, the right to acquire a nationality and, as far as possible, the right to know and be cared for by their parents.</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19</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Living independently and being included in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the community</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to the present Convention recognize the equal right of all persons with disabilities to live in the community, with choices equal to others, and shall take effective and appropriate measures to facilitate full enjoyment by persons with disabilities of this right and their full inclusion and participation in the community, including by ensuring that:</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Persons with disabilities have the opportunity to choose their place of residence and where and with whom they live on an equal basis with others and are not obliged to live in a particular living arrangement;</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Persons with disabilities have access to a range of in-home, residential and other community support services, including personal assistance necessary to support living and inclusion in the community, and to prevent isolation or segregation from the community;</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Community services and facilities for the general population are available on an equal basis to persons with disabilities and are responsive to their needs.</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20</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Personal mobility</w:t>
      </w: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shall take effective measures to ensure personal mobility with the greatest possible independence for persons with disabilities, including by:</w:t>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Facilitating the personal mobility of persons with disabilities in the manner and at the time of their choice, and at affordable cost;</w:t>
      </w: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Facilitating access by persons with disabilities to quality mobility aids, devices, assistive technologies and forms of live assistance and intermediaries, including by making them available at affordable cost;</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Providing training in mobility skills to persons with disabilities and to specialist staff working with persons with disabilities;</w:t>
      </w: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Encouraging entities that produce mobility aids, devices and assistive technologies to take into account all aspects of mobility for persons with disabilities.</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21</w:t>
      </w: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Freedom of expression and opinion, and access </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to information</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shall take all appropriate measures to ensure that persons with disabilities can exercise the right to freedom of expression and opinion, including the freedom to seek, receive and impart information and ideas on an equal basis with others and through all forms of communication of their choice, as defined in article 2 of the present Convention, including by:</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Providing information intended for the general public to persons with disabilities in accessible formats and technologies appropriate to different kinds of disabilities in a timely manner and without additional cost;</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Accepting and facilitating the use of sign languages, Braille, augmentative and alternative communication, and all other accessible means, modes and formats of communication of their choice by persons with disabilities in official interactions;</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Urging private entities that provide services to the general public, including through the Internet, to provide information and services in accessible and usable formats for persons with disabilities;</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Encouraging the mass media, including providers of information through the Internet, to make their services accessible to persons with disabilities;</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Recognizing and promoting the use of sign languages.</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22</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Respect for privacy</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No person with disabilities, regardless of place of residence or living arrangements, shall be subjected to arbitrary or unlawful interference with his or her privacy, family, home or correspondence or other types of communication or to unlawful attacks on his or her honour and reputation. Persons with disabilities have the right to the protection of the law against such interference or attacks.</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protect the privacy of personal, health and rehabilitation information of persons with disabilities on an equal basis with others.</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23</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Respect for home and the family</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take effective and appropriate measures to eliminate discrimination against persons with disabilities in all matters relating to marriage, family, parenthood and relationships, on an equal basis with others, so as to ensure that: </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The right of all persons with disabilities who are of marriageable age to marry and to found a family on the basis of free and full consent of the intending spouses is recognized;</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The rights of persons with disabilities to decide freely and responsibly on the number and spacing of their children and to have access to age-appropriate information, reproductive and family planning education are recognized, and the means necessary to enable them to exercise these rights are provided; </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Persons with disabilities, including children, retain their fertility on an equal basis with others. </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ensure the rights and responsibilities of persons with disabilities, with regard to guardianship, wardship, trusteeship, adoption of children or similar institutions, where these concepts exist in national legislation; in all cases the best interests of the child shall be paramount. States Parties shall render appropriate assistance to persons with disabilities in the performance of their child-rearing responsibilities.</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ensure that children with disabilities have equal rights with respect to family life. With a view to realizing these rights, and to prevent concealment, abandonment, neglect and segregation of children with disabilities, States Parties shall undertake to provide early and comprehensive information, services and support to children with disabilities and their families.</w:t>
      </w: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States Parties shall ensure that a child shall not be separated from his or her parents against their will, except when competent authorities subject to judicial review determine, in accordance with applicable law and procedures, that such separation is necessary for the best interests of the child. In no case shall a child be separated from parents on the basis of a disability of either the child or one or both of the parents. </w:t>
      </w: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States Parties shall, where the immediate family is unable to care for a child with disabilities, undertake every effort to provide alternative care within the wider family, and failing that, within the community in a family setting.</w:t>
      </w: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24</w:t>
      </w: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Education</w:t>
      </w:r>
      <w:r w:rsidDel="00000000" w:rsidR="00000000" w:rsidRPr="00000000">
        <w:rPr>
          <w:rtl w:val="0"/>
        </w:rPr>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the right of persons with disabilities to education. With a view to realizing this right without discrimination and on the basis of equal opportunity, States Parties shall ensure an inclusive education system at all levels and lifelong learning directed to:</w:t>
      </w: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The full development of human potential and sense of dignity and self-worth, and the strengthening of respect for human rights, fundamental freedoms and human diversity; </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The development by persons with disabilities of their personality, talents and creativity, as well as their mental and physical abilities, to their fullest potential;</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Enabling persons with disabilities to participate effectively in a free society.</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In realizing this right, States Parties shall ensure that:</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Persons with disabilities are not excluded from the general education system on the basis of disability, and that children with disabilities are not excluded from free and compulsory primary education, or from secondary education, on the basis of disability;</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Persons with disabilities can access an inclusive, quality and free primary education and secondary education on an equal basis with others in the communities in which they live;</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Reasonable accommodation of the individual’s requirements is provided; </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Persons with disabilities receive the support required, within the general education system, to facilitate their effective education;</w:t>
      </w: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Effective individualized support measures are provided in environments that maximize academic and social development, consistent with the goal of full inclusion.</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enable persons with disabilities to learn life and social development skills to facilitate their full and equal participation in education and as members of the community. To this end, States Parties shall take appropriate measures, including: </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Facilitating the learning of Braille, alternative script, augmentative and alternative modes, means and formats of communication and orientation and mobility skills, and facilitating peer support and mentoring; </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Facilitating the learning of sign language and the promotion of the linguistic identity of the deaf community; </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Ensuring that the education of persons, and in particular children, who are blind, deaf or deafblind, is delivered in the most appropriate languages and modes and means of communication for the individual, and in environments which maximize academic and social development. </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In order to help ensure the realization of this right, States Parties shall take appropriate measures to employ teachers, including teachers with disabilities, who are qualified in sign language and/or Braille, and to train professionals and staff who work at all levels of education. Such training shall incorporate disability awareness and the use of appropriate augmentative and alternative modes, means and formats of communication, educational techniques and materials to support persons with disabilities.</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States Parties shall ensure that persons with disabilities are able to access general tertiary education, vocational training, adult education and lifelong learning without discrimination and on an equal basis with others. To this end, States Parties shall ensure that reasonable accommodation is provided to persons with disabilities.</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25</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Health</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recognize that persons with disabilities have the right to the enjoyment of the highest attainable standard of health without discrimination on the basis of disability. States Parties shall take all appropriate measures to ensure access for persons with disabilities to health services that are gender-sensitive, including health-related rehabilitation. In particular, States Parties shall: </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Provide persons with disabilities with the same range, quality and standard of free or affordable health care and programmes as provided to other persons, including in the area of sexual and reproductive health and population-based public health programmes; </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Provide those health services needed by persons with disabilities specifically because of their disabilities, including early identification and intervention as appropriate, and services designed to minimize and prevent further disabilities, including among children and older persons;</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Provide these health services as close as possible to people’s own communities, including in rural areas; </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Require health professionals to provide care of the same quality to persons with disabilities as to others, including on the basis of free and informed consent by, inter alia, raising awareness of the human rights, dignity, autonomy and needs of persons with disabilities through training and the promulgation of ethical standards for public and private health care;</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Prohibit discrimination against persons with disabilities in the provision of health insurance, and life insurance where such insurance is permitted by national law, which shall be provided in a fair and reasonable manner;</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f</w:t>
      </w:r>
      <w:r w:rsidDel="00000000" w:rsidR="00000000" w:rsidRPr="00000000">
        <w:rPr>
          <w:sz w:val="28"/>
          <w:szCs w:val="28"/>
          <w:vertAlign w:val="baseline"/>
          <w:rtl w:val="0"/>
        </w:rPr>
        <w:t xml:space="preserve">)</w:t>
        <w:tab/>
        <w:t xml:space="preserve">Prevent discriminatory denial of health care or health services or food and fluids on the basis of disability.</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A">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26</w:t>
      </w:r>
      <w:r w:rsidDel="00000000" w:rsidR="00000000" w:rsidRPr="00000000">
        <w:rPr>
          <w:rtl w:val="0"/>
        </w:rPr>
      </w:r>
    </w:p>
    <w:p w:rsidR="00000000" w:rsidDel="00000000" w:rsidP="00000000" w:rsidRDefault="00000000" w:rsidRPr="00000000" w14:paraId="0000019B">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Habilitation and rehabilitation</w:t>
      </w:r>
      <w:r w:rsidDel="00000000" w:rsidR="00000000" w:rsidRPr="00000000">
        <w:rPr>
          <w:rtl w:val="0"/>
        </w:rPr>
      </w:r>
    </w:p>
    <w:p w:rsidR="00000000" w:rsidDel="00000000" w:rsidP="00000000" w:rsidRDefault="00000000" w:rsidRPr="00000000" w14:paraId="0000019C">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D">
      <w:pPr>
        <w:keepNext w:val="1"/>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shall take effective and appropriate measures, including through peer support, to enable persons with disabilities to attain and maintain maximum independence, full physical, mental, social and vocational ability, and full inclusion and participation in all aspects of life. To that end, States Parties shall organize, strengthen and extend comprehensive habilitation and rehabilitation services and programmes, particularly in the areas of health, employment, education and social services, in such a way that these services and programmes:</w:t>
      </w:r>
      <w:r w:rsidDel="00000000" w:rsidR="00000000" w:rsidRPr="00000000">
        <w:rPr>
          <w:rtl w:val="0"/>
        </w:rPr>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Begin at the earliest possible stage, and are based on the multidisciplinary assessment of individual needs and strengths;</w:t>
      </w: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Support participation and inclusion in the community and all aspects of society, are voluntary, and are available to persons with disabilities as close as possible to their own communities, including in rural areas.</w:t>
      </w: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promote the development of initial and continuing training for professionals and staff working in habilitation and rehabilitation services. </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promote the availability, knowledge and use of assistive devices and technologies, designed for persons with disabilities, as they relate to habilitation and rehabilitation.</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27</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Work and employment</w:t>
      </w: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the right of persons with disabilities to work, on an equal basis with others; this includes the right to the opportunity to gain a living by work freely chosen or accepted in a labour market and work environment that is open, inclusive and accessible to persons with disabilities. States Parties shall safeguard and promote the realization of the right to work, including for those who acquire a disability during the course of employment, by taking appropriate steps, including through legislation, to, inter alia:</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Prohibit discrimination on the basis of disability with regard to all matters concerning all forms of employment, including conditions of recruitment, hiring and employment, continuance of employment, career advancement and safe and healthy working conditions;</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Protect the rights of persons with disabilities, on an equal basis with others, to just and favourable conditions of work, including equal opportunities and equal remuneration for work of equal value, safe and healthy working conditions, including protection from harassment, and the redress of grievances; </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Ensure that persons with disabilities are able to exercise their labour and trade union rights on an equal basis with others;</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Enable persons with disabilities to have effective access to general technical and vocational guidance programmes, placement services and vocational and continuing training;</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Promote employment opportunities and career advancement for persons with disabilities in the labour market, as well as assistance in finding, obtaining, maintaining and returning to employment; </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f</w:t>
      </w:r>
      <w:r w:rsidDel="00000000" w:rsidR="00000000" w:rsidRPr="00000000">
        <w:rPr>
          <w:sz w:val="28"/>
          <w:szCs w:val="28"/>
          <w:vertAlign w:val="baseline"/>
          <w:rtl w:val="0"/>
        </w:rPr>
        <w:t xml:space="preserve">)</w:t>
        <w:tab/>
        <w:t xml:space="preserve">Promote opportunities for self-employment, entrepreneurship, the development of cooperatives and starting one’s own business;</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g</w:t>
      </w:r>
      <w:r w:rsidDel="00000000" w:rsidR="00000000" w:rsidRPr="00000000">
        <w:rPr>
          <w:sz w:val="28"/>
          <w:szCs w:val="28"/>
          <w:vertAlign w:val="baseline"/>
          <w:rtl w:val="0"/>
        </w:rPr>
        <w:t xml:space="preserve">)</w:t>
        <w:tab/>
        <w:t xml:space="preserve">Employ persons with disabilities in the public sector;</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h</w:t>
      </w:r>
      <w:r w:rsidDel="00000000" w:rsidR="00000000" w:rsidRPr="00000000">
        <w:rPr>
          <w:sz w:val="28"/>
          <w:szCs w:val="28"/>
          <w:vertAlign w:val="baseline"/>
          <w:rtl w:val="0"/>
        </w:rPr>
        <w:t xml:space="preserve">)</w:t>
        <w:tab/>
        <w:t xml:space="preserve">Promote the employment of persons with disabilities in the private sector through appropriate policies and measures, which may include affirmative action programmes, incentives and other measures; </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i</w:t>
      </w:r>
      <w:r w:rsidDel="00000000" w:rsidR="00000000" w:rsidRPr="00000000">
        <w:rPr>
          <w:sz w:val="28"/>
          <w:szCs w:val="28"/>
          <w:vertAlign w:val="baseline"/>
          <w:rtl w:val="0"/>
        </w:rPr>
        <w:t xml:space="preserve">)</w:t>
        <w:tab/>
        <w:t xml:space="preserve">Ensure that reasonable accommodation is provided to persons with disabilities in the workplace; </w:t>
      </w: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j</w:t>
      </w:r>
      <w:r w:rsidDel="00000000" w:rsidR="00000000" w:rsidRPr="00000000">
        <w:rPr>
          <w:sz w:val="28"/>
          <w:szCs w:val="28"/>
          <w:vertAlign w:val="baseline"/>
          <w:rtl w:val="0"/>
        </w:rPr>
        <w:t xml:space="preserve">)</w:t>
        <w:tab/>
        <w:t xml:space="preserve">Promote the acquisition by persons with disabilities of work experience in the open labour market;</w:t>
      </w: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k</w:t>
      </w:r>
      <w:r w:rsidDel="00000000" w:rsidR="00000000" w:rsidRPr="00000000">
        <w:rPr>
          <w:sz w:val="28"/>
          <w:szCs w:val="28"/>
          <w:vertAlign w:val="baseline"/>
          <w:rtl w:val="0"/>
        </w:rPr>
        <w:t xml:space="preserve">)</w:t>
        <w:tab/>
        <w:t xml:space="preserve">Promote vocational and professional rehabilitation, job retention and return-to-work programmes for persons with disabilities.</w:t>
      </w:r>
      <w:r w:rsidDel="00000000" w:rsidR="00000000" w:rsidRPr="00000000">
        <w:rPr>
          <w:rtl w:val="0"/>
        </w:rPr>
      </w:r>
    </w:p>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ensure that persons with disabilities are not held in slavery or in servitude, and are protected, on an equal basis with others, from forced or compulsory labour.</w:t>
      </w: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28</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Adequate standard of living and social protection</w:t>
      </w: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the right of persons with disabilities to an adequate standard of living for themselves and their families, including adequate food, clothing and housing, and to the continuous improvement of living conditions, and shall take appropriate steps to safeguard and promote the realization of this right without discrimination on the basis of disability. </w:t>
      </w: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recognize the right of persons with disabilities to social protection and to the enjoyment of that right without discrimination on the basis of disability, and shall take appropriate steps to safeguard and promote the realization of this right, including measures:</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To ensure equal access by persons with disabilities to clean water services, and to ensure access to appropriate and affordable services, devices and other assistance for disability-related needs;</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To ensure access by persons with disabilities, in particular women and girls with disabilities and older persons with disabilities, to social protection programmes and poverty reduction programmes; </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To ensure access by persons with disabilities and their families living in situations of poverty to assistance from the State with disability-related expenses, including adequate training, counselling, financial assistance and respite care; </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To ensure access by persons with disabilities to public housing programmes;</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To ensure equal access by persons with disabilities to retirement benefits and programmes.</w:t>
      </w:r>
      <w:r w:rsidDel="00000000" w:rsidR="00000000" w:rsidRPr="00000000">
        <w:rPr>
          <w:rtl w:val="0"/>
        </w:rPr>
      </w:r>
    </w:p>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29</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Participation in political and public life</w:t>
      </w: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States Parties shall guarantee to persons with disabilities political rights and the opportunity to enjoy them on an equal basis with others, and shall undertake:</w:t>
      </w: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To ensure that persons with disabilities can effectively and fully participate in political and public life on an equal basis with others, directly or through freely chosen representatives, including the right and opportunity for persons with disabilities to vote and be elected, inter alia, by:</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w:t>
        <w:tab/>
        <w:t xml:space="preserve">Ensuring that voting procedures, facilities and materials are appropriate, accessible and easy to understand and use;</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(ii)</w:t>
        <w:tab/>
        <w:t xml:space="preserve">Protecting the right of persons with disabilities to vote by secret ballot in elections and public referendums without intimidation, and to stand for elections, to effectively hold office and perform all public functions at all levels of government, facilitating the use of assistive and new technologies where appropriate;</w:t>
      </w: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(iii)</w:t>
        <w:tab/>
        <w:t xml:space="preserve">Guaranteeing the free expression of the will of persons with disabilities as electors and to this end, where necessary, at their request, allowing assistance in voting by a person of their own choice;</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To promote actively an environment in which persons with disabilities can effectively and fully participate in the conduct of public affairs, without discrimination and on an equal basis with others, and encourage their participation in public affairs, including:</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w:t>
        <w:tab/>
        <w:t xml:space="preserve">Participation in non-governmental organizations and associations concerned with the public and political life of the country, and in the activities and administration of political parties; </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720" w:hanging="72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(ii)</w:t>
        <w:tab/>
        <w:t xml:space="preserve">Forming and joining organizations of persons with disabilities to represent persons with disabilities at international, national, regional and local levels.</w:t>
      </w: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30</w:t>
      </w: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Participation in cultural life, recreation, </w:t>
      </w: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leisure and sport</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the right of persons with disabilities to take part on an equal basis with others in cultural life, and shall take all appropriate measures to ensure that persons with disabilities: </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Enjoy access to cultural materials in accessible formats; </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Enjoy access to television programmes, films, theatre and other cultural activities, in accessible formats; </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Enjoy access to places for cultural performances or services, such as theatres, museums, cinemas, libraries and tourism services, and, as far as possible, enjoy access to monuments and sites of national cultural importance.</w:t>
      </w: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take appropriate measures to enable persons with disabilities to have the opportunity to develop and utilize their creative, artistic and intellectual potential, not only for their own benefit, but also for the enrichment of society. </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take all appropriate steps, in accordance with international law, to ensure that laws protecting intellectual property rights do not constitute an unreasonable or discriminatory barrier to access by persons with disabilities to cultural materials. </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Persons with disabilities shall be entitled, on an equal basis with others, to recognition and support of their specific cultural and linguistic identity, including sign languages and deaf culture. </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With a view to enabling persons with disabilities to participate on an equal basis with others in recreational, leisure and sporting activities, States Parties shall take appropriate measures: </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To encourage and promote the participation, to the fullest extent possible, of persons with disabilities in mainstream sporting activities at all levels; </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To ensure that persons with disabilities have an opportunity to organize, develop and participate in disability-specific sporting and recreational activities and, to this end, encourage the provision, on an equal basis with others, of appropriate instruction, training and resources; </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To ensure that persons with disabilities have access to sporting, recreational and tourism venues;</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To ensure that children with disabilities have equal access with other children to participation in play, recreation and leisure and sporting activities, including those activities in the school system; </w:t>
      </w: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e</w:t>
      </w:r>
      <w:r w:rsidDel="00000000" w:rsidR="00000000" w:rsidRPr="00000000">
        <w:rPr>
          <w:sz w:val="28"/>
          <w:szCs w:val="28"/>
          <w:vertAlign w:val="baseline"/>
          <w:rtl w:val="0"/>
        </w:rPr>
        <w:t xml:space="preserve">)</w:t>
        <w:tab/>
        <w:t xml:space="preserve">To ensure that persons with disabilities have access to services from those involved in the organization of recreational, tourism, leisure and sporting activities.</w:t>
      </w: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31</w:t>
      </w: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Statistics and data collection</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undertake to collect appropriate information, including statistical and research data, to enable them to formulate and implement policies to give effect to the present Convention. The process of collecting and maintaining this information shall: </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Comply with legally established safeguards, including legislation on data protection, to ensure confidentiality and respect for the privacy of persons with disabilities; </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Comply with internationally accepted norms to protect human rights and fundamental freedoms and ethical principles in the collection and use of statistics.</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The information collected in accordance with this article shall be disaggregated, as appropriate, and used to help assess the implementation of States Parties’ obligations under the present Convention and to identify and address the barriers faced by persons with disabilities in exercising their rights.</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States Parties shall assume responsibility for the dissemination of these statistics and ensure their accessibility to persons with disabilities and others.</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32</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International cooperation</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recognize the importance of international cooperation and its promotion, in support of national efforts for the realization of the purpose and objectives of the present Convention, and will undertake appropriate and effective measures in this regard, between and among States and, as appropriate, in partnership with relevant international and regional organizations and civil society, in particular organizations of persons with disabilities. Such measures could include, inter alia:</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Ensuring that international cooperation, including international development programmes, is inclusive of and accessible to persons with disabilities;</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Facilitating and supporting capacity-building, including through the exchange and sharing of information, experiences, training programmes and best practices;</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c</w:t>
      </w:r>
      <w:r w:rsidDel="00000000" w:rsidR="00000000" w:rsidRPr="00000000">
        <w:rPr>
          <w:sz w:val="28"/>
          <w:szCs w:val="28"/>
          <w:vertAlign w:val="baseline"/>
          <w:rtl w:val="0"/>
        </w:rPr>
        <w:t xml:space="preserve">)</w:t>
        <w:tab/>
        <w:t xml:space="preserve">Facilitating cooperation in research and access to scientific and technical knowledge; </w:t>
      </w: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d</w:t>
      </w:r>
      <w:r w:rsidDel="00000000" w:rsidR="00000000" w:rsidRPr="00000000">
        <w:rPr>
          <w:sz w:val="28"/>
          <w:szCs w:val="28"/>
          <w:vertAlign w:val="baseline"/>
          <w:rtl w:val="0"/>
        </w:rPr>
        <w:t xml:space="preserve">)</w:t>
        <w:tab/>
        <w:t xml:space="preserve">Providing, as appropriate, technical and economic assistance, including by facilitating access to and sharing of accessible and assistive technologies, and through the transfer of technologies.</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The provisions of this article are without prejudice to the obligations of each State Party to fulfil its obligations under the present Convention.</w:t>
      </w: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33</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National implementation and monitoring</w:t>
      </w: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States Parties, in accordance with their system of organization, shall designate one or more focal points within government for matters relating to the implementation of the present Convention, and shall give due consideration to the establishment or designation of a coordination mechanism within government to facilitate related action in different sectors and at different levels.</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States Parties shall, in accordance with their legal and administrative systems, maintain, strengthen, designate or establish within the State Party, a framework, including one or more independent mechanisms, as appropriate, to promote, protect and monitor implementation of the present Convention. When designating or establishing such a mechanism, States Parties shall take into account the principles relating to the status and functioning of national institutions for protection and promotion of human rights.</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Civil society, in particular persons with disabilities and their representative organizations, shall be involved and participate fully in the monitoring process.</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34</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Committee on the Rights of Persons with Disabilities</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There shall be established a Committee on the Rights of Persons with Disabilities (hereafter referred to as “the Committee”), which shall carry out the functions hereinafter provided. </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The Committee shall consist, at the time of entry into force of the present Convention, of twelve experts. After an additional sixty ratifications or accessions to the Convention, the membership of the Committee shall increase by six members, attaining a maximum number of eighteen members. </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The members of the Committee shall serve in their personal capacity and shall be of high moral standing and recognized competence and experience in the field covered by the present Convention. When nominating their candidates, States Parties are invited to give due consideration to the provision set out in article 4, paragraph 3, of the present Convention.</w:t>
      </w: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The members of the Committee shall be elected by States Parties, consideration being given to equitable geographical distribution, representation of the different forms of civilization and of the principal legal systems, balanced gender representation and participation of experts with disabilities. </w:t>
      </w:r>
      <w:r w:rsidDel="00000000" w:rsidR="00000000" w:rsidRPr="00000000">
        <w:rPr>
          <w:rtl w:val="0"/>
        </w:rPr>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The members of the Committee shall be elected by secret ballot from a list of persons nominated by the States Parties from among their nationals at meetings of the Conference of States Parties. At those meetings, for which two thirds of States Parties shall constitute a quorum, the persons elected to the Committee shall be those who obtain the largest number of votes and an absolute majority of the votes of the representatives of States Parties present and voting. </w:t>
      </w: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6.</w:t>
        <w:tab/>
        <w:t xml:space="preserve">The initial election shall be held no later than six months after the date of entry into force of the present Convention. At least four months before the date of each election, the Secretary-General of the United Nations shall address a letter to the States Parties inviting them to submit the nominations within two months. The Secretary-General shall subsequently prepare a list in alphabetical order of all persons thus nominated, indicating the State Parties which have nominated them, and shall submit it to the States Parties to the present Convention. </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7.</w:t>
        <w:tab/>
        <w:t xml:space="preserve">The members of the Committee shall be elected for a term of four years. They shall be eligible for re-election once. However, the term of six of the members elected at the first election shall expire at the end of two years; immediately after the first election, the names of these six members shall be chosen by lot by the chairperson of the meeting referred to in paragraph 5 of this article. </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8.</w:t>
        <w:tab/>
        <w:t xml:space="preserve">The election of the six additional members of the Committee shall be held on the occasion of regular elections, in accordance with the relevant provisions of this article. </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9.</w:t>
        <w:tab/>
        <w:t xml:space="preserve">If a member of the Committee dies or resigns or declares that for any other cause she or he can no longer perform her or his duties, the State Party which nominated the member shall appoint another expert possessing the qualifications and meeting the requirements set out in the relevant provisions of this article, to serve for the remainder of the term. </w:t>
      </w: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10.</w:t>
        <w:tab/>
        <w:t xml:space="preserve">The Committee shall establish its own rules of procedure.</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11.</w:t>
        <w:tab/>
        <w:t xml:space="preserve">The Secretary-General of the United Nations shall provide the necessary staff and facilities for the effective performance of the functions of the Committee under the present Convention, and shall convene its initial meeting. </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12.</w:t>
        <w:tab/>
        <w:t xml:space="preserve">With the approval of the General Assembly of the United Nations, the members of the Committee established under the present Convention shall receive emoluments from United Nations resources on such terms and conditions as the Assembly may decide, having regard to the importance of the Committee’s responsibilities.</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13.</w:t>
        <w:tab/>
        <w:t xml:space="preserve">The members of the Committee shall be entitled to the facilities, privileges and immunities of experts on mission for the United Nations as laid down in the relevant sections of the Convention on the Privileges and Immunities of the United Nations. </w:t>
      </w: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35</w:t>
      </w: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Reports by States Parties</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Each State Party shall submit to the Committee, through the Secretary-General of the United Nations, a comprehensive report on measures taken to give effect to its obligations under the present Convention and on the progress made in that regard, within two years after the entry into force of the present Convention for the State Party concerned. </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Thereafter, States Parties shall submit subsequent reports at least every four years and further whenever the Committee so requests. </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The Committee shall decide any guidelines applicable to the content of the reports. </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A State Party which has submitted a comprehensive initial report to the Committee need not, in its subsequent reports, repeat information previously provided. When preparing reports to the Committee, States Parties are invited to consider doing so in an open and transparent process and to give due consideration to the provision set out in article 4, paragraph 3, of the present Convention.</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Reports may indicate factors and difficulties affecting the degree of fulfilment of obligations under the present Convention.</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36</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Consideration of reports</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Each report shall be considered by the Committee, which shall make such suggestions and general recommendations on the report as it may consider appropriate and shall forward these to the State Party concerned. The State Party may respond with any information it chooses to the Committee. The Committee may request further information from States Parties relevant to the implementation of the present Convention. </w:t>
      </w: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If a State Party is significantly overdue in the submission of a report, the Committee may notify the State Party concerned of the need to examine the implementation of the present Convention in that State Party, on the basis of reliable information available to the Committee, if the relevant report is not submitted within three months following the notification. The Committee shall invite the State Party concerned to participate in such examination. Should the State Party respond by submitting the relevant report, the provisions of paragraph 1 of this article will apply. </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The Secretary-General of the United Nations shall make available the reports to all States Parties. </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States Parties shall make their reports widely available to the public in their own countries and facilitate access to the suggestions and general recommendations relating to these reports. </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The Committee shall transmit, as it may consider appropriate, to the specialized agencies, funds and programmes of the United Nations, and other competent bodies, reports from States Parties in order to address a request or indication of a need for technical advice or assistance contained therein, along with the Committee’s observations and recommendations, if any, on these requests or indications. </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37</w:t>
      </w: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Cooperation between States Parties and the Committee</w:t>
      </w:r>
      <w:r w:rsidDel="00000000" w:rsidR="00000000" w:rsidRPr="00000000">
        <w:rPr>
          <w:rtl w:val="0"/>
        </w:rPr>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Each State Party shall cooperate with the Committee and assist its members in the fulfilment of their mandate.</w:t>
      </w: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In its relationship with States Parties, the Committee shall give due consideration to ways and means of enhancing national capacities for the implementation of the present Convention, including through international cooperation.</w:t>
      </w: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38</w:t>
      </w: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Relationship of the Committee with other bodies</w:t>
      </w: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In order to foster the effective implementation of the present Convention and to encourage international cooperation in the field covered by the present Convention:</w:t>
      </w:r>
      <w:r w:rsidDel="00000000" w:rsidR="00000000" w:rsidRPr="00000000">
        <w:rPr>
          <w:rtl w:val="0"/>
        </w:rPr>
      </w:r>
    </w:p>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a</w:t>
      </w:r>
      <w:r w:rsidDel="00000000" w:rsidR="00000000" w:rsidRPr="00000000">
        <w:rPr>
          <w:sz w:val="28"/>
          <w:szCs w:val="28"/>
          <w:vertAlign w:val="baseline"/>
          <w:rtl w:val="0"/>
        </w:rPr>
        <w:t xml:space="preserve">)</w:t>
        <w:tab/>
        <w:t xml:space="preserve">The specialized agencies and other United Nations organs shall be entitled to be represented at the consideration of the implementation of such provisions of the present Convention as fall within the scope of their mandate. The Committee may invite the specialized agencies and other competent bodies as it may consider appropriate to provide expert advice on the implementation of the Convention in areas falling within the scope of their respective mandates. The Committee may invite specialized agencies and other United Nations organs to submit reports on the implementation of the Convention in areas falling within the scope of their activities; </w:t>
      </w: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w:t>
      </w:r>
      <w:r w:rsidDel="00000000" w:rsidR="00000000" w:rsidRPr="00000000">
        <w:rPr>
          <w:i w:val="1"/>
          <w:iCs w:val="1"/>
          <w:sz w:val="28"/>
          <w:szCs w:val="28"/>
          <w:vertAlign w:val="baseline"/>
          <w:rtl w:val="0"/>
        </w:rPr>
        <w:t xml:space="preserve">b</w:t>
      </w:r>
      <w:r w:rsidDel="00000000" w:rsidR="00000000" w:rsidRPr="00000000">
        <w:rPr>
          <w:sz w:val="28"/>
          <w:szCs w:val="28"/>
          <w:vertAlign w:val="baseline"/>
          <w:rtl w:val="0"/>
        </w:rPr>
        <w:t xml:space="preserve">)</w:t>
        <w:tab/>
        <w:t xml:space="preserve">The Committee, as it discharges its mandate, shall consult, as appropriate, other relevant bodies instituted by international human rights treaties, with a view to ensuring the consistency of their respective reporting guidelines, suggestions and general recommendations, and avoiding duplication and overlap in the performance of their functions. </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39</w:t>
      </w: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Report of the Committee</w:t>
      </w:r>
      <w:r w:rsidDel="00000000" w:rsidR="00000000" w:rsidRPr="00000000">
        <w:rPr>
          <w:rtl w:val="0"/>
        </w:rPr>
      </w:r>
    </w:p>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Committee shall report every two years to the General Assembly and to the Economic and Social Council on its activities, and may make suggestions and general recommendations based on the examination of reports and information received from the States Parties. Such suggestions and general recommendations shall be included in the report of the Committee together with comments, if any, from States Parties. </w:t>
      </w:r>
      <w:r w:rsidDel="00000000" w:rsidR="00000000" w:rsidRPr="00000000">
        <w:rPr>
          <w:rtl w:val="0"/>
        </w:rPr>
      </w:r>
    </w:p>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40</w:t>
      </w: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Conference of States Parties</w:t>
      </w:r>
      <w:r w:rsidDel="00000000" w:rsidR="00000000" w:rsidRPr="00000000">
        <w:rPr>
          <w:rtl w:val="0"/>
        </w:rPr>
      </w:r>
    </w:p>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The States Parties shall meet regularly in a Conference of States Parties in order to consider any matter with regard to the implementation of the present Convention.</w:t>
      </w:r>
      <w:r w:rsidDel="00000000" w:rsidR="00000000" w:rsidRPr="00000000">
        <w:rPr>
          <w:rtl w:val="0"/>
        </w:rPr>
      </w:r>
    </w:p>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No later than six months after the entry into force of the present Convention, the Conference of States Parties shall be convened by the Secretary-General of the United Nations. The subsequent meetings shall be convened by the Secretary-General biennially or upon the decision of the Conference of States Parties.</w:t>
      </w:r>
      <w:r w:rsidDel="00000000" w:rsidR="00000000" w:rsidRPr="00000000">
        <w:rPr>
          <w:rtl w:val="0"/>
        </w:rPr>
      </w:r>
    </w:p>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41</w:t>
      </w:r>
      <w:r w:rsidDel="00000000" w:rsidR="00000000" w:rsidRPr="00000000">
        <w:rPr>
          <w:rtl w:val="0"/>
        </w:rPr>
      </w:r>
    </w:p>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Depositary</w:t>
      </w: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Secretary-General of the United Nations shall be the depositary of the present Convention.</w:t>
      </w: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42</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Signature</w:t>
      </w:r>
      <w:r w:rsidDel="00000000" w:rsidR="00000000" w:rsidRPr="00000000">
        <w:rPr>
          <w:rtl w:val="0"/>
        </w:rPr>
      </w:r>
    </w:p>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present Convention shall be open for signature by all States and by regional integration organizations at United Nations Headquarters in New York as of 30 March 2007.</w:t>
      </w:r>
      <w:r w:rsidDel="00000000" w:rsidR="00000000" w:rsidRPr="00000000">
        <w:rPr>
          <w:rtl w:val="0"/>
        </w:rPr>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43</w:t>
      </w:r>
      <w:r w:rsidDel="00000000" w:rsidR="00000000" w:rsidRPr="00000000">
        <w:rPr>
          <w:rtl w:val="0"/>
        </w:rPr>
      </w:r>
    </w:p>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Consent to be bound</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present Convention shall be subject to ratification by signatory States and to formal confirmation by signatory regional integration organizations. It shall be open for accession by any State or regional integration organization which has not signed the Convention. </w:t>
      </w:r>
      <w:r w:rsidDel="00000000" w:rsidR="00000000" w:rsidRPr="00000000">
        <w:rPr>
          <w:rtl w:val="0"/>
        </w:rPr>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44</w:t>
      </w:r>
      <w:r w:rsidDel="00000000" w:rsidR="00000000" w:rsidRPr="00000000">
        <w:rPr>
          <w:rtl w:val="0"/>
        </w:rPr>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Regional integration organizations</w:t>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“Regional integration organization” shall mean an organization constituted by sovereign States of a given region, to which its member States have transferred competence in respect of matters governed by the present Convention. Such organizations shall declare, in their instruments of formal confirmation or accession, the extent of their competence with respect to matters governed by the present Convention. Subsequently, they shall inform the depositary of any substantial modification in the extent of their competence.</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References to “States Parties” in the present Convention shall apply to such organizations within the limits of their competence. </w:t>
      </w: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For the purposes of article 45, paragraph 1, and article 47, paragraphs 2 and 3, of the present Convention, any instrument deposited by a regional integration organization shall not be counted.</w:t>
      </w: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Regional integration organizations, in matters within their competence, may exercise their right to vote in the Conference of States Parties, with a number of votes equal to the number of their member States that are Parties to the present Convention. Such an organization shall not exercise its right to vote if any of its member States exercises its right, and vice versa.</w:t>
      </w:r>
      <w:r w:rsidDel="00000000" w:rsidR="00000000" w:rsidRPr="00000000">
        <w:rPr>
          <w:rtl w:val="0"/>
        </w:rPr>
      </w:r>
    </w:p>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45</w:t>
      </w:r>
      <w:r w:rsidDel="00000000" w:rsidR="00000000" w:rsidRPr="00000000">
        <w:rPr>
          <w:rtl w:val="0"/>
        </w:rPr>
      </w:r>
    </w:p>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Entry into force</w:t>
      </w:r>
      <w:r w:rsidDel="00000000" w:rsidR="00000000" w:rsidRPr="00000000">
        <w:rPr>
          <w:rtl w:val="0"/>
        </w:rPr>
      </w:r>
    </w:p>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The present Convention shall enter into force on the thirtieth day after the deposit of the twentieth instrument of ratification or accession. </w:t>
      </w:r>
      <w:r w:rsidDel="00000000" w:rsidR="00000000" w:rsidRPr="00000000">
        <w:rPr>
          <w:rtl w:val="0"/>
        </w:rPr>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For each State or regional integration organization ratifying, formally confirming or acceding to the present Convention after the deposit of the twentieth such instrument, the Convention shall enter into force on the thirtieth day after the deposit of its own such instrument.</w:t>
      </w:r>
      <w:r w:rsidDel="00000000" w:rsidR="00000000" w:rsidRPr="00000000">
        <w:rPr>
          <w:rtl w:val="0"/>
        </w:rPr>
      </w:r>
    </w:p>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46</w:t>
      </w: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Reservations</w:t>
      </w:r>
      <w:r w:rsidDel="00000000" w:rsidR="00000000" w:rsidRPr="00000000">
        <w:rPr>
          <w:rtl w:val="0"/>
        </w:rPr>
      </w:r>
    </w:p>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Reservations incompatible with the object and purpose of the present Convention shall not be permitted. </w:t>
      </w:r>
      <w:r w:rsidDel="00000000" w:rsidR="00000000" w:rsidRPr="00000000">
        <w:rPr>
          <w:rtl w:val="0"/>
        </w:rPr>
      </w:r>
    </w:p>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Reservations may be withdrawn at any time.</w:t>
      </w:r>
      <w:r w:rsidDel="00000000" w:rsidR="00000000" w:rsidRPr="00000000">
        <w:rPr>
          <w:rtl w:val="0"/>
        </w:rPr>
      </w:r>
    </w:p>
    <w:p w:rsidR="00000000" w:rsidDel="00000000" w:rsidP="00000000" w:rsidRDefault="00000000" w:rsidRPr="00000000" w14:paraId="000002A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47</w:t>
      </w:r>
      <w:r w:rsidDel="00000000" w:rsidR="00000000" w:rsidRPr="00000000">
        <w:rPr>
          <w:rtl w:val="0"/>
        </w:rPr>
      </w:r>
    </w:p>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Amendments</w:t>
      </w:r>
      <w:r w:rsidDel="00000000" w:rsidR="00000000" w:rsidRPr="00000000">
        <w:rPr>
          <w:rtl w:val="0"/>
        </w:rPr>
      </w:r>
    </w:p>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Any State Party may propose an amendment to the present Convention and submit it to the Secretary-General of the United Nations. The Secretary-General shall communicate any proposed amendments to States Parties, with a request to be notified whether they favour a conference of States Parties for the purpose of considering and deciding upon the proposals. In the event that, within four months from the date of such communication, at least one third of the States Parties favour such a conference, the Secretary-General shall convene the conference under the auspices of the United Nations. Any amendment adopted by a majority of two thirds of the States Parties present and voting shall be submitted by the Secretary-General to the General Assembly of the United Nations for approval and thereafter to all States Parties for acceptance.</w:t>
      </w:r>
      <w:r w:rsidDel="00000000" w:rsidR="00000000" w:rsidRPr="00000000">
        <w:rPr>
          <w:rtl w:val="0"/>
        </w:rPr>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An amendment adopted and approved in accordance with paragraph 1 of this article shall enter into force on the thirtieth day after the number of instruments of acceptance deposited reaches two thirds of the number of States Parties at the date of adoption of the amendment. Thereafter, the amendment shall enter into force for any State Party on the thirtieth day following the deposit of its own instrument of acceptance. An amendment shall be binding only on those States Parties which have accepted it.</w:t>
      </w:r>
      <w:r w:rsidDel="00000000" w:rsidR="00000000" w:rsidRPr="00000000">
        <w:rPr>
          <w:rtl w:val="0"/>
        </w:rPr>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If so decided by the Conference of States Parties by consensus, an amendment adopted and approved in accordance with paragraph 1 of this article which relates exclusively to articles 34, 38, 39 and 40 shall enter into force for all States Parties on the thirtieth day after the number of instruments of acceptance deposited reaches two thirds of the number of States Parties at the date of adoption of the amendment.</w:t>
      </w:r>
      <w:r w:rsidDel="00000000" w:rsidR="00000000" w:rsidRPr="00000000">
        <w:rPr>
          <w:rtl w:val="0"/>
        </w:rPr>
      </w:r>
    </w:p>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48</w:t>
      </w:r>
      <w:r w:rsidDel="00000000" w:rsidR="00000000" w:rsidRPr="00000000">
        <w:rPr>
          <w:rtl w:val="0"/>
        </w:rPr>
      </w:r>
    </w:p>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Denunciation</w:t>
      </w:r>
      <w:r w:rsidDel="00000000" w:rsidR="00000000" w:rsidRPr="00000000">
        <w:rPr>
          <w:rtl w:val="0"/>
        </w:rPr>
      </w:r>
    </w:p>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A State Party may denounce the present Convention by written notification to the Secretary-General of the United Nations. The denunciation shall become effective one year after the date of receipt of the notification by the Secretary-General.</w:t>
      </w:r>
      <w:r w:rsidDel="00000000" w:rsidR="00000000" w:rsidRPr="00000000">
        <w:rPr>
          <w:rtl w:val="0"/>
        </w:rPr>
      </w:r>
    </w:p>
    <w:p w:rsidR="00000000" w:rsidDel="00000000" w:rsidP="00000000" w:rsidRDefault="00000000" w:rsidRPr="00000000" w14:paraId="000002B3">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B4">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49</w:t>
      </w:r>
      <w:r w:rsidDel="00000000" w:rsidR="00000000" w:rsidRPr="00000000">
        <w:rPr>
          <w:rtl w:val="0"/>
        </w:rPr>
      </w:r>
    </w:p>
    <w:p w:rsidR="00000000" w:rsidDel="00000000" w:rsidP="00000000" w:rsidRDefault="00000000" w:rsidRPr="00000000" w14:paraId="000002B5">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Accessible format</w:t>
      </w:r>
      <w:r w:rsidDel="00000000" w:rsidR="00000000" w:rsidRPr="00000000">
        <w:rPr>
          <w:rtl w:val="0"/>
        </w:rPr>
      </w:r>
    </w:p>
    <w:p w:rsidR="00000000" w:rsidDel="00000000" w:rsidP="00000000" w:rsidRDefault="00000000" w:rsidRPr="00000000" w14:paraId="000002B6">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B7">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text of the present Convention shall be made available in accessible formats.</w:t>
      </w:r>
      <w:r w:rsidDel="00000000" w:rsidR="00000000" w:rsidRPr="00000000">
        <w:rPr>
          <w:rtl w:val="0"/>
        </w:rPr>
      </w:r>
    </w:p>
    <w:p w:rsidR="00000000" w:rsidDel="00000000" w:rsidP="00000000" w:rsidRDefault="00000000" w:rsidRPr="00000000" w14:paraId="000002B8">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B9">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50</w:t>
      </w:r>
      <w:r w:rsidDel="00000000" w:rsidR="00000000" w:rsidRPr="00000000">
        <w:rPr>
          <w:rtl w:val="0"/>
        </w:rPr>
      </w:r>
    </w:p>
    <w:p w:rsidR="00000000" w:rsidDel="00000000" w:rsidP="00000000" w:rsidRDefault="00000000" w:rsidRPr="00000000" w14:paraId="000002BA">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Authentic texts</w:t>
      </w:r>
      <w:r w:rsidDel="00000000" w:rsidR="00000000" w:rsidRPr="00000000">
        <w:rPr>
          <w:rtl w:val="0"/>
        </w:rPr>
      </w:r>
    </w:p>
    <w:p w:rsidR="00000000" w:rsidDel="00000000" w:rsidP="00000000" w:rsidRDefault="00000000" w:rsidRPr="00000000" w14:paraId="000002BB">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BC">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Arabic, Chinese, English, French, Russian and Spanish texts of the present Convention shall be equally authentic.</w:t>
      </w:r>
      <w:r w:rsidDel="00000000" w:rsidR="00000000" w:rsidRPr="00000000">
        <w:rPr>
          <w:rtl w:val="0"/>
        </w:rPr>
      </w:r>
    </w:p>
    <w:p w:rsidR="00000000" w:rsidDel="00000000" w:rsidP="00000000" w:rsidRDefault="00000000" w:rsidRPr="00000000" w14:paraId="000002B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B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IN WITNESS THEREOF the undersigned plenipotentiaries, being duly authorized thereto by their respective Governments, have signed the present Convention.</w:t>
      </w:r>
      <w:r w:rsidDel="00000000" w:rsidR="00000000" w:rsidRPr="00000000">
        <w:rPr>
          <w:rtl w:val="0"/>
        </w:rPr>
      </w:r>
    </w:p>
    <w:p w:rsidR="00000000" w:rsidDel="00000000" w:rsidP="00000000" w:rsidRDefault="00000000" w:rsidRPr="00000000" w14:paraId="000002B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center"/>
        <w:rPr>
          <w:rFonts w:ascii="Times New Roman" w:cs="Times New Roman" w:eastAsia="Times New Roman" w:hAnsi="Times New Roman"/>
          <w:b w:val="0"/>
          <w:bCs w:val="0"/>
          <w:sz w:val="28"/>
          <w:szCs w:val="28"/>
          <w:vertAlign w:val="baseline"/>
        </w:rPr>
      </w:pPr>
      <w:r w:rsidDel="00000000" w:rsidR="00000000" w:rsidRPr="00000000">
        <w:br w:type="page"/>
      </w:r>
      <w:r w:rsidDel="00000000" w:rsidR="00000000" w:rsidRPr="00000000">
        <w:rPr>
          <w:b w:val="1"/>
          <w:bCs w:val="1"/>
          <w:sz w:val="28"/>
          <w:szCs w:val="28"/>
          <w:vertAlign w:val="baseline"/>
          <w:rtl w:val="0"/>
        </w:rPr>
        <w:t xml:space="preserve">OPTIONAL PROTOCOL TO THE CONVENTION ON THE </w:t>
        <w:br w:type="textWrapping"/>
        <w:t xml:space="preserve">RIGHTS OF PERSONS WITH DISABILITIES</w:t>
      </w:r>
      <w:r w:rsidDel="00000000" w:rsidR="00000000" w:rsidRPr="00000000">
        <w:rPr>
          <w:rtl w:val="0"/>
        </w:rPr>
      </w:r>
    </w:p>
    <w:p w:rsidR="00000000" w:rsidDel="00000000" w:rsidP="00000000" w:rsidRDefault="00000000" w:rsidRPr="00000000" w14:paraId="000002C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1">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r>
      <w:r w:rsidDel="00000000" w:rsidR="00000000" w:rsidRPr="00000000">
        <w:rPr>
          <w:i w:val="1"/>
          <w:iCs w:val="1"/>
          <w:sz w:val="28"/>
          <w:szCs w:val="28"/>
          <w:vertAlign w:val="baseline"/>
          <w:rtl w:val="0"/>
        </w:rPr>
        <w:t xml:space="preserve">The States Parties to the present Protocol have agreed as follows</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14:paraId="000002C2">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w:t>
      </w:r>
      <w:r w:rsidDel="00000000" w:rsidR="00000000" w:rsidRPr="00000000">
        <w:rPr>
          <w:rtl w:val="0"/>
        </w:rPr>
      </w:r>
    </w:p>
    <w:p w:rsidR="00000000" w:rsidDel="00000000" w:rsidP="00000000" w:rsidRDefault="00000000" w:rsidRPr="00000000" w14:paraId="000002C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A State Party to the present Protocol (“State Party”) recognizes the competence of the Committee on the Rights of Persons with Disabilities (“the Committee”) to receive and consider communications from or on behalf of individuals or groups of individuals subject to its jurisdiction who claim to be victims of a violation by that State Party of the provisions of the Convention.</w:t>
      </w:r>
      <w:r w:rsidDel="00000000" w:rsidR="00000000" w:rsidRPr="00000000">
        <w:rPr>
          <w:rtl w:val="0"/>
        </w:rPr>
      </w:r>
    </w:p>
    <w:p w:rsidR="00000000" w:rsidDel="00000000" w:rsidP="00000000" w:rsidRDefault="00000000" w:rsidRPr="00000000" w14:paraId="000002C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7">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No communication shall be received by the Committee if it concerns a State Party to the Convention that is not a party to the present Protocol.</w:t>
      </w:r>
      <w:r w:rsidDel="00000000" w:rsidR="00000000" w:rsidRPr="00000000">
        <w:rPr>
          <w:rtl w:val="0"/>
        </w:rPr>
      </w:r>
    </w:p>
    <w:p w:rsidR="00000000" w:rsidDel="00000000" w:rsidP="00000000" w:rsidRDefault="00000000" w:rsidRPr="00000000" w14:paraId="000002C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9">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2</w:t>
      </w:r>
      <w:r w:rsidDel="00000000" w:rsidR="00000000" w:rsidRPr="00000000">
        <w:rPr>
          <w:rtl w:val="0"/>
        </w:rPr>
      </w:r>
    </w:p>
    <w:p w:rsidR="00000000" w:rsidDel="00000000" w:rsidP="00000000" w:rsidRDefault="00000000" w:rsidRPr="00000000" w14:paraId="000002CA">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B">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Committee shall consider a communication inadmissible when:</w:t>
      </w:r>
      <w:r w:rsidDel="00000000" w:rsidR="00000000" w:rsidRPr="00000000">
        <w:rPr>
          <w:rtl w:val="0"/>
        </w:rPr>
      </w:r>
    </w:p>
    <w:p w:rsidR="00000000" w:rsidDel="00000000" w:rsidP="00000000" w:rsidRDefault="00000000" w:rsidRPr="00000000" w14:paraId="000002C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CD">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(a)</w:t>
        <w:tab/>
        <w:t xml:space="preserve">The communication is anonymous;</w:t>
      </w:r>
      <w:r w:rsidDel="00000000" w:rsidR="00000000" w:rsidRPr="00000000">
        <w:rPr>
          <w:rtl w:val="0"/>
        </w:rPr>
      </w:r>
    </w:p>
    <w:p w:rsidR="00000000" w:rsidDel="00000000" w:rsidP="00000000" w:rsidRDefault="00000000" w:rsidRPr="00000000" w14:paraId="000002CE">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(b)</w:t>
        <w:tab/>
        <w:t xml:space="preserve">The communication constitutes an abuse of the right of submission of such communications or is incompatible with the provisions of the Convention;</w:t>
      </w:r>
      <w:r w:rsidDel="00000000" w:rsidR="00000000" w:rsidRPr="00000000">
        <w:rPr>
          <w:rtl w:val="0"/>
        </w:rPr>
      </w:r>
    </w:p>
    <w:p w:rsidR="00000000" w:rsidDel="00000000" w:rsidP="00000000" w:rsidRDefault="00000000" w:rsidRPr="00000000" w14:paraId="000002CF">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(c)</w:t>
        <w:tab/>
        <w:t xml:space="preserve">The same matter has already been examined by the Committee or has been or is being examined under another procedure of international investigation or settlement; </w:t>
      </w:r>
      <w:r w:rsidDel="00000000" w:rsidR="00000000" w:rsidRPr="00000000">
        <w:rPr>
          <w:rtl w:val="0"/>
        </w:rPr>
      </w:r>
    </w:p>
    <w:p w:rsidR="00000000" w:rsidDel="00000000" w:rsidP="00000000" w:rsidRDefault="00000000" w:rsidRPr="00000000" w14:paraId="000002D0">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(d)</w:t>
        <w:tab/>
        <w:t xml:space="preserve">All available domestic remedies have not been exhausted. This shall not be the rule where the application of the remedies is unreasonably prolonged or unlikely to bring effective relief; </w:t>
      </w:r>
      <w:r w:rsidDel="00000000" w:rsidR="00000000" w:rsidRPr="00000000">
        <w:rPr>
          <w:rtl w:val="0"/>
        </w:rPr>
      </w:r>
    </w:p>
    <w:p w:rsidR="00000000" w:rsidDel="00000000" w:rsidP="00000000" w:rsidRDefault="00000000" w:rsidRPr="00000000" w14:paraId="000002D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(e)</w:t>
        <w:tab/>
        <w:t xml:space="preserve">It is manifestly ill-founded or not sufficiently substantiated; or when</w:t>
      </w:r>
      <w:r w:rsidDel="00000000" w:rsidR="00000000" w:rsidRPr="00000000">
        <w:rPr>
          <w:rtl w:val="0"/>
        </w:rPr>
      </w:r>
    </w:p>
    <w:p w:rsidR="00000000" w:rsidDel="00000000" w:rsidP="00000000" w:rsidRDefault="00000000" w:rsidRPr="00000000" w14:paraId="000002D2">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ind w:left="1440" w:hanging="1440"/>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(f)</w:t>
        <w:tab/>
        <w:t xml:space="preserve">The facts that are the subject of the communication occurred prior to the entry into force of the present Protocol for the State Party concerned unless those facts continued after that date.</w:t>
      </w:r>
      <w:r w:rsidDel="00000000" w:rsidR="00000000" w:rsidRPr="00000000">
        <w:rPr>
          <w:rtl w:val="0"/>
        </w:rPr>
      </w:r>
    </w:p>
    <w:p w:rsidR="00000000" w:rsidDel="00000000" w:rsidP="00000000" w:rsidRDefault="00000000" w:rsidRPr="00000000" w14:paraId="000002D3">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4">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3</w:t>
      </w:r>
      <w:r w:rsidDel="00000000" w:rsidR="00000000" w:rsidRPr="00000000">
        <w:rPr>
          <w:rtl w:val="0"/>
        </w:rPr>
      </w:r>
    </w:p>
    <w:p w:rsidR="00000000" w:rsidDel="00000000" w:rsidP="00000000" w:rsidRDefault="00000000" w:rsidRPr="00000000" w14:paraId="000002D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Subject to the provisions of article 2 of the present Protocol, the Committee shall bring any communications submitted to it confidentially to the attention of the State Party. Within six months, the receiving State shall submit to the Committee written explanations or statements clarifying the matter and the remedy, if any, that may have been taken by that State.</w:t>
      </w:r>
      <w:r w:rsidDel="00000000" w:rsidR="00000000" w:rsidRPr="00000000">
        <w:rPr>
          <w:rtl w:val="0"/>
        </w:rPr>
      </w:r>
    </w:p>
    <w:p w:rsidR="00000000" w:rsidDel="00000000" w:rsidP="00000000" w:rsidRDefault="00000000" w:rsidRPr="00000000" w14:paraId="000002D7">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9">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D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4</w:t>
      </w:r>
      <w:r w:rsidDel="00000000" w:rsidR="00000000" w:rsidRPr="00000000">
        <w:rPr>
          <w:rtl w:val="0"/>
        </w:rPr>
      </w:r>
    </w:p>
    <w:p w:rsidR="00000000" w:rsidDel="00000000" w:rsidP="00000000" w:rsidRDefault="00000000" w:rsidRPr="00000000" w14:paraId="000002D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D">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At any time after the receipt of a communication and before a determination on the merits has been reached, the Committee may transmit to the State Party concerned for its urgent consideration a request that the State Party take such interim measures as may be necessary to avoid possible irreparable damage to the victim or victims of the alleged violation. </w:t>
      </w:r>
      <w:r w:rsidDel="00000000" w:rsidR="00000000" w:rsidRPr="00000000">
        <w:rPr>
          <w:rtl w:val="0"/>
        </w:rPr>
      </w:r>
    </w:p>
    <w:p w:rsidR="00000000" w:rsidDel="00000000" w:rsidP="00000000" w:rsidRDefault="00000000" w:rsidRPr="00000000" w14:paraId="000002DE">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DF">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Where the Committee exercises its discretion under paragraph 1 of this article, this does not imply a determination on admissibility or on the merits of the communication. </w:t>
      </w:r>
      <w:r w:rsidDel="00000000" w:rsidR="00000000" w:rsidRPr="00000000">
        <w:rPr>
          <w:rtl w:val="0"/>
        </w:rPr>
      </w:r>
    </w:p>
    <w:p w:rsidR="00000000" w:rsidDel="00000000" w:rsidP="00000000" w:rsidRDefault="00000000" w:rsidRPr="00000000" w14:paraId="000002E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1">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5</w:t>
      </w:r>
      <w:r w:rsidDel="00000000" w:rsidR="00000000" w:rsidRPr="00000000">
        <w:rPr>
          <w:rtl w:val="0"/>
        </w:rPr>
      </w:r>
    </w:p>
    <w:p w:rsidR="00000000" w:rsidDel="00000000" w:rsidP="00000000" w:rsidRDefault="00000000" w:rsidRPr="00000000" w14:paraId="000002E2">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3">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Committee shall hold closed meetings when examining communications under the present Protocol. After examining a communication, the Committee shall forward its suggestions and recommendations, if any, to the State Party concerned and to the petitioner. </w:t>
      </w:r>
      <w:r w:rsidDel="00000000" w:rsidR="00000000" w:rsidRPr="00000000">
        <w:rPr>
          <w:rtl w:val="0"/>
        </w:rPr>
      </w:r>
    </w:p>
    <w:p w:rsidR="00000000" w:rsidDel="00000000" w:rsidP="00000000" w:rsidRDefault="00000000" w:rsidRPr="00000000" w14:paraId="000002E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5">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6</w:t>
      </w:r>
      <w:r w:rsidDel="00000000" w:rsidR="00000000" w:rsidRPr="00000000">
        <w:rPr>
          <w:rtl w:val="0"/>
        </w:rPr>
      </w:r>
    </w:p>
    <w:p w:rsidR="00000000" w:rsidDel="00000000" w:rsidP="00000000" w:rsidRDefault="00000000" w:rsidRPr="00000000" w14:paraId="000002E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7">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If the Committee receives reliable information indicating grave or systematic violations by a State Party of rights set forth in the Convention, the Committee shall invite that State Party to cooperate in the examination of the information and to this end submit observations with regard to the information concerned.</w:t>
      </w:r>
      <w:r w:rsidDel="00000000" w:rsidR="00000000" w:rsidRPr="00000000">
        <w:rPr>
          <w:rtl w:val="0"/>
        </w:rPr>
      </w:r>
    </w:p>
    <w:p w:rsidR="00000000" w:rsidDel="00000000" w:rsidP="00000000" w:rsidRDefault="00000000" w:rsidRPr="00000000" w14:paraId="000002E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9">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Taking into account any observations that may have been submitted by the State Party concerned as well as any other reliable information available to it, the Committee may designate one or more of its members to conduct an inquiry and to report urgently to the Committee. Where warranted and with the consent of the State Party, the inquiry may include a visit to its territory.</w:t>
      </w:r>
      <w:r w:rsidDel="00000000" w:rsidR="00000000" w:rsidRPr="00000000">
        <w:rPr>
          <w:rtl w:val="0"/>
        </w:rPr>
      </w:r>
    </w:p>
    <w:p w:rsidR="00000000" w:rsidDel="00000000" w:rsidP="00000000" w:rsidRDefault="00000000" w:rsidRPr="00000000" w14:paraId="000002EA">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B">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After examining the findings of such an inquiry, the Committee shall transmit these findings to the State Party concerned together with any comments and recommendations.</w:t>
      </w:r>
      <w:r w:rsidDel="00000000" w:rsidR="00000000" w:rsidRPr="00000000">
        <w:rPr>
          <w:rtl w:val="0"/>
        </w:rPr>
      </w:r>
    </w:p>
    <w:p w:rsidR="00000000" w:rsidDel="00000000" w:rsidP="00000000" w:rsidRDefault="00000000" w:rsidRPr="00000000" w14:paraId="000002E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D">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The State Party concerned shall, within six months of receiving the findings, comments and recommendations transmitted by the Committee, submit its observations to the Committee.</w:t>
      </w:r>
      <w:r w:rsidDel="00000000" w:rsidR="00000000" w:rsidRPr="00000000">
        <w:rPr>
          <w:rtl w:val="0"/>
        </w:rPr>
      </w:r>
    </w:p>
    <w:p w:rsidR="00000000" w:rsidDel="00000000" w:rsidP="00000000" w:rsidRDefault="00000000" w:rsidRPr="00000000" w14:paraId="000002EE">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EF">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5.</w:t>
        <w:tab/>
        <w:t xml:space="preserve">Such an inquiry shall be conducted confidentially and the cooperation of the State Party shall be sought at all stages of the proceedings.</w:t>
      </w:r>
      <w:r w:rsidDel="00000000" w:rsidR="00000000" w:rsidRPr="00000000">
        <w:rPr>
          <w:rtl w:val="0"/>
        </w:rPr>
      </w:r>
    </w:p>
    <w:p w:rsidR="00000000" w:rsidDel="00000000" w:rsidP="00000000" w:rsidRDefault="00000000" w:rsidRPr="00000000" w14:paraId="000002F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1">
      <w:pPr>
        <w:keepNext w:val="1"/>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7</w:t>
      </w:r>
      <w:r w:rsidDel="00000000" w:rsidR="00000000" w:rsidRPr="00000000">
        <w:rPr>
          <w:rtl w:val="0"/>
        </w:rPr>
      </w:r>
    </w:p>
    <w:p w:rsidR="00000000" w:rsidDel="00000000" w:rsidP="00000000" w:rsidRDefault="00000000" w:rsidRPr="00000000" w14:paraId="000002F2">
      <w:pPr>
        <w:keepNext w:val="1"/>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3">
      <w:pPr>
        <w:keepNext w:val="1"/>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The Committee may invite the State Party concerned to include in its report under article 35 of the Convention details of any measures taken in response to an inquiry conducted under article 6 of the present Protocol.</w:t>
      </w:r>
      <w:r w:rsidDel="00000000" w:rsidR="00000000" w:rsidRPr="00000000">
        <w:rPr>
          <w:rtl w:val="0"/>
        </w:rPr>
      </w:r>
    </w:p>
    <w:p w:rsidR="00000000" w:rsidDel="00000000" w:rsidP="00000000" w:rsidRDefault="00000000" w:rsidRPr="00000000" w14:paraId="000002F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The Committee may, if necessary, after the end of the period of six months referred to in article 6, paragraph 4, invite the State Party concerned to inform it of the measures taken in response to such an inquiry.</w:t>
      </w:r>
      <w:r w:rsidDel="00000000" w:rsidR="00000000" w:rsidRPr="00000000">
        <w:rPr>
          <w:rtl w:val="0"/>
        </w:rPr>
      </w:r>
    </w:p>
    <w:p w:rsidR="00000000" w:rsidDel="00000000" w:rsidP="00000000" w:rsidRDefault="00000000" w:rsidRPr="00000000" w14:paraId="000002F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8</w:t>
      </w:r>
      <w:r w:rsidDel="00000000" w:rsidR="00000000" w:rsidRPr="00000000">
        <w:rPr>
          <w:rtl w:val="0"/>
        </w:rPr>
      </w:r>
    </w:p>
    <w:p w:rsidR="00000000" w:rsidDel="00000000" w:rsidP="00000000" w:rsidRDefault="00000000" w:rsidRPr="00000000" w14:paraId="000002F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9">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Each State Party may, at the time of signature or ratification of the present Protocol or accession thereto, declare that it does not recognize the competence of the Committee provided for in articles 6 and 7.</w:t>
      </w:r>
      <w:r w:rsidDel="00000000" w:rsidR="00000000" w:rsidRPr="00000000">
        <w:rPr>
          <w:rtl w:val="0"/>
        </w:rPr>
      </w:r>
    </w:p>
    <w:p w:rsidR="00000000" w:rsidDel="00000000" w:rsidP="00000000" w:rsidRDefault="00000000" w:rsidRPr="00000000" w14:paraId="000002FA">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9</w:t>
      </w:r>
      <w:r w:rsidDel="00000000" w:rsidR="00000000" w:rsidRPr="00000000">
        <w:rPr>
          <w:rtl w:val="0"/>
        </w:rPr>
      </w:r>
    </w:p>
    <w:p w:rsidR="00000000" w:rsidDel="00000000" w:rsidP="00000000" w:rsidRDefault="00000000" w:rsidRPr="00000000" w14:paraId="000002F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D">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Secretary-General of the United Nations shall be the depositary of the present Protocol.</w:t>
      </w:r>
      <w:r w:rsidDel="00000000" w:rsidR="00000000" w:rsidRPr="00000000">
        <w:rPr>
          <w:rtl w:val="0"/>
        </w:rPr>
      </w:r>
    </w:p>
    <w:p w:rsidR="00000000" w:rsidDel="00000000" w:rsidP="00000000" w:rsidRDefault="00000000" w:rsidRPr="00000000" w14:paraId="000002FE">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2FF">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10</w:t>
      </w:r>
      <w:r w:rsidDel="00000000" w:rsidR="00000000" w:rsidRPr="00000000">
        <w:rPr>
          <w:rtl w:val="0"/>
        </w:rPr>
      </w:r>
    </w:p>
    <w:p w:rsidR="00000000" w:rsidDel="00000000" w:rsidP="00000000" w:rsidRDefault="00000000" w:rsidRPr="00000000" w14:paraId="0000030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1">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present Protocol shall be open for signature by signatory States and regional integration organizations of the Convention at United Nations Headquarters in New York as of 30 March 2007.</w:t>
      </w:r>
      <w:r w:rsidDel="00000000" w:rsidR="00000000" w:rsidRPr="00000000">
        <w:rPr>
          <w:rtl w:val="0"/>
        </w:rPr>
      </w:r>
    </w:p>
    <w:p w:rsidR="00000000" w:rsidDel="00000000" w:rsidP="00000000" w:rsidRDefault="00000000" w:rsidRPr="00000000" w14:paraId="00000302">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3">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11</w:t>
      </w:r>
      <w:r w:rsidDel="00000000" w:rsidR="00000000" w:rsidRPr="00000000">
        <w:rPr>
          <w:rtl w:val="0"/>
        </w:rPr>
      </w:r>
    </w:p>
    <w:p w:rsidR="00000000" w:rsidDel="00000000" w:rsidP="00000000" w:rsidRDefault="00000000" w:rsidRPr="00000000" w14:paraId="0000030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present Protocol shall be subject to ratification by signatory States of the present Protocol which have ratified or acceded to the Convention. It shall be subject to formal confirmation by signatory regional integration organizations of the present Protocol which have formally confirmed or acceded to the Convention. It shall be open for accession by any State or regional integration organization which has ratified, formally confirmed or acceded to the Convention and which has not signed the Protocol. </w:t>
      </w:r>
      <w:r w:rsidDel="00000000" w:rsidR="00000000" w:rsidRPr="00000000">
        <w:rPr>
          <w:rtl w:val="0"/>
        </w:rPr>
      </w:r>
    </w:p>
    <w:p w:rsidR="00000000" w:rsidDel="00000000" w:rsidP="00000000" w:rsidRDefault="00000000" w:rsidRPr="00000000" w14:paraId="0000030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12</w:t>
      </w:r>
      <w:r w:rsidDel="00000000" w:rsidR="00000000" w:rsidRPr="00000000">
        <w:rPr>
          <w:rtl w:val="0"/>
        </w:rPr>
      </w:r>
    </w:p>
    <w:p w:rsidR="00000000" w:rsidDel="00000000" w:rsidP="00000000" w:rsidRDefault="00000000" w:rsidRPr="00000000" w14:paraId="0000030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9">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“Regional integration organization” shall mean an organization constituted by sovereign States of a given region, to which its member States have transferred competence in respect of matters governed by the Convention and the present Protocol. Such organizations shall declare, in their instruments of formal confirmation or accession, the extent of their competence with respect to matters governed by the Convention and the present Protocol. Subsequently, they shall inform the depositary of any substantial modification in the extent of their competence.</w:t>
      </w:r>
      <w:r w:rsidDel="00000000" w:rsidR="00000000" w:rsidRPr="00000000">
        <w:rPr>
          <w:rtl w:val="0"/>
        </w:rPr>
      </w:r>
    </w:p>
    <w:p w:rsidR="00000000" w:rsidDel="00000000" w:rsidP="00000000" w:rsidRDefault="00000000" w:rsidRPr="00000000" w14:paraId="0000030A">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B">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References to “States Parties” in the present Protocol shall apply to such organizations within the limits of their competence. </w:t>
      </w:r>
      <w:r w:rsidDel="00000000" w:rsidR="00000000" w:rsidRPr="00000000">
        <w:rPr>
          <w:rtl w:val="0"/>
        </w:rPr>
      </w:r>
    </w:p>
    <w:p w:rsidR="00000000" w:rsidDel="00000000" w:rsidP="00000000" w:rsidRDefault="00000000" w:rsidRPr="00000000" w14:paraId="0000030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D">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3.</w:t>
        <w:tab/>
        <w:t xml:space="preserve">For the purposes of article 13, paragraph 1, and article 15, paragraph 2, of the present Protocol, any instrument deposited by a regional integration organization shall not be counted. </w:t>
      </w:r>
      <w:r w:rsidDel="00000000" w:rsidR="00000000" w:rsidRPr="00000000">
        <w:rPr>
          <w:rtl w:val="0"/>
        </w:rPr>
      </w:r>
    </w:p>
    <w:p w:rsidR="00000000" w:rsidDel="00000000" w:rsidP="00000000" w:rsidRDefault="00000000" w:rsidRPr="00000000" w14:paraId="0000030E">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0F">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4.</w:t>
        <w:tab/>
        <w:t xml:space="preserve">Regional integration organizations, in matters within their competence, may exercise their right to vote in the meeting of States Parties, with a number of votes equal to the number of their member States that are Parties to the present Protocol. Such an organization shall not exercise its right to vote if any of its member States exercises its right, and vice versa.</w:t>
      </w:r>
      <w:r w:rsidDel="00000000" w:rsidR="00000000" w:rsidRPr="00000000">
        <w:rPr>
          <w:rtl w:val="0"/>
        </w:rPr>
      </w:r>
    </w:p>
    <w:p w:rsidR="00000000" w:rsidDel="00000000" w:rsidP="00000000" w:rsidRDefault="00000000" w:rsidRPr="00000000" w14:paraId="0000031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1">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13</w:t>
      </w:r>
      <w:r w:rsidDel="00000000" w:rsidR="00000000" w:rsidRPr="00000000">
        <w:rPr>
          <w:rtl w:val="0"/>
        </w:rPr>
      </w:r>
    </w:p>
    <w:p w:rsidR="00000000" w:rsidDel="00000000" w:rsidP="00000000" w:rsidRDefault="00000000" w:rsidRPr="00000000" w14:paraId="00000312">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3">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Subject to the entry into force of the Convention, the present Protocol shall enter into force on the thirtieth day after the deposit of the tenth instrument of ratification or accession. </w:t>
      </w:r>
      <w:r w:rsidDel="00000000" w:rsidR="00000000" w:rsidRPr="00000000">
        <w:rPr>
          <w:rtl w:val="0"/>
        </w:rPr>
      </w:r>
    </w:p>
    <w:p w:rsidR="00000000" w:rsidDel="00000000" w:rsidP="00000000" w:rsidRDefault="00000000" w:rsidRPr="00000000" w14:paraId="0000031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For each State or regional integration organization ratifying, formally confirming or acceding to the present Protocol after the deposit of the tenth such instrument, the Protocol shall enter into force on the thirtieth day after the deposit of its own such instrument.</w:t>
      </w:r>
      <w:r w:rsidDel="00000000" w:rsidR="00000000" w:rsidRPr="00000000">
        <w:rPr>
          <w:rtl w:val="0"/>
        </w:rPr>
      </w:r>
    </w:p>
    <w:p w:rsidR="00000000" w:rsidDel="00000000" w:rsidP="00000000" w:rsidRDefault="00000000" w:rsidRPr="00000000" w14:paraId="0000031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14</w:t>
      </w:r>
      <w:r w:rsidDel="00000000" w:rsidR="00000000" w:rsidRPr="00000000">
        <w:rPr>
          <w:rtl w:val="0"/>
        </w:rPr>
      </w:r>
    </w:p>
    <w:p w:rsidR="00000000" w:rsidDel="00000000" w:rsidP="00000000" w:rsidRDefault="00000000" w:rsidRPr="00000000" w14:paraId="0000031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9">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Reservations incompatible with the object and purpose of the present Protocol shall not be permitted.</w:t>
      </w:r>
      <w:r w:rsidDel="00000000" w:rsidR="00000000" w:rsidRPr="00000000">
        <w:rPr>
          <w:rtl w:val="0"/>
        </w:rPr>
      </w:r>
    </w:p>
    <w:p w:rsidR="00000000" w:rsidDel="00000000" w:rsidP="00000000" w:rsidRDefault="00000000" w:rsidRPr="00000000" w14:paraId="0000031A">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B">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Reservations may be withdrawn at any time.</w:t>
      </w:r>
      <w:r w:rsidDel="00000000" w:rsidR="00000000" w:rsidRPr="00000000">
        <w:rPr>
          <w:rtl w:val="0"/>
        </w:rPr>
      </w:r>
    </w:p>
    <w:p w:rsidR="00000000" w:rsidDel="00000000" w:rsidP="00000000" w:rsidRDefault="00000000" w:rsidRPr="00000000" w14:paraId="0000031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D">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15</w:t>
      </w:r>
      <w:r w:rsidDel="00000000" w:rsidR="00000000" w:rsidRPr="00000000">
        <w:rPr>
          <w:rtl w:val="0"/>
        </w:rPr>
      </w:r>
    </w:p>
    <w:p w:rsidR="00000000" w:rsidDel="00000000" w:rsidP="00000000" w:rsidRDefault="00000000" w:rsidRPr="00000000" w14:paraId="0000031E">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1F">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1.</w:t>
        <w:tab/>
        <w:t xml:space="preserve">Any State Party may propose an amendment to the present Protocol and submit it to the Secretary-General of the United Nations. The Secretary-General shall communicate any proposed amendments to States Parties, with a request to be notified whether they favour a meeting of States Parties for the purpose of considering and deciding upon the proposals. In the event that, within four months from the date of such communication, at least one third of the States Parties favour such a meeting, the Secretary-General shall convene the meeting under the auspices of the United Nations. Any amendment adopted by a majority of two thirds of the States Parties present and voting shall be submitted by the Secretary-General to the General Assembly of the United Nations for approval and thereafter to all States Parties for acceptance.</w:t>
      </w:r>
      <w:r w:rsidDel="00000000" w:rsidR="00000000" w:rsidRPr="00000000">
        <w:rPr>
          <w:rtl w:val="0"/>
        </w:rPr>
      </w:r>
    </w:p>
    <w:p w:rsidR="00000000" w:rsidDel="00000000" w:rsidP="00000000" w:rsidRDefault="00000000" w:rsidRPr="00000000" w14:paraId="0000032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1">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 xml:space="preserve">2.</w:t>
        <w:tab/>
        <w:t xml:space="preserve">An amendment adopted and approved in accordance with paragraph 1 of this article shall enter into force on the thirtieth day after the number of instruments of acceptance deposited reaches two thirds of the number of States Parties at the date of adoption of the amendment. Thereafter, the amendment shall enter into force for any State Party on the thirtieth day following the deposit of its own instrument of acceptance. An amendment shall be binding only on those States Parties which have accepted it. </w:t>
      </w:r>
      <w:r w:rsidDel="00000000" w:rsidR="00000000" w:rsidRPr="00000000">
        <w:rPr>
          <w:rtl w:val="0"/>
        </w:rPr>
      </w:r>
    </w:p>
    <w:p w:rsidR="00000000" w:rsidDel="00000000" w:rsidP="00000000" w:rsidRDefault="00000000" w:rsidRPr="00000000" w14:paraId="00000322">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3">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16</w:t>
      </w:r>
      <w:r w:rsidDel="00000000" w:rsidR="00000000" w:rsidRPr="00000000">
        <w:rPr>
          <w:rtl w:val="0"/>
        </w:rPr>
      </w:r>
    </w:p>
    <w:p w:rsidR="00000000" w:rsidDel="00000000" w:rsidP="00000000" w:rsidRDefault="00000000" w:rsidRPr="00000000" w14:paraId="0000032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A State Party may denounce the present Protocol by written notification to the Secretary-General of the United Nations. The denunciation shall become effective one year after the date of receipt of the notification by the Secretary-General.</w:t>
      </w:r>
      <w:r w:rsidDel="00000000" w:rsidR="00000000" w:rsidRPr="00000000">
        <w:rPr>
          <w:rtl w:val="0"/>
        </w:rPr>
      </w:r>
    </w:p>
    <w:p w:rsidR="00000000" w:rsidDel="00000000" w:rsidP="00000000" w:rsidRDefault="00000000" w:rsidRPr="00000000" w14:paraId="0000032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17</w:t>
      </w:r>
      <w:r w:rsidDel="00000000" w:rsidR="00000000" w:rsidRPr="00000000">
        <w:rPr>
          <w:rtl w:val="0"/>
        </w:rPr>
      </w:r>
    </w:p>
    <w:p w:rsidR="00000000" w:rsidDel="00000000" w:rsidP="00000000" w:rsidRDefault="00000000" w:rsidRPr="00000000" w14:paraId="00000328">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9">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text of the present Protocol shall be made available in accessible formats.</w:t>
      </w:r>
      <w:r w:rsidDel="00000000" w:rsidR="00000000" w:rsidRPr="00000000">
        <w:rPr>
          <w:rtl w:val="0"/>
        </w:rPr>
      </w:r>
    </w:p>
    <w:p w:rsidR="00000000" w:rsidDel="00000000" w:rsidP="00000000" w:rsidRDefault="00000000" w:rsidRPr="00000000" w14:paraId="0000032A">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sz w:val="28"/>
          <w:szCs w:val="28"/>
          <w:vertAlign w:val="baseline"/>
        </w:rPr>
      </w:pPr>
      <w:r w:rsidDel="00000000" w:rsidR="00000000" w:rsidRPr="00000000">
        <w:rPr>
          <w:b w:val="1"/>
          <w:bCs w:val="1"/>
          <w:sz w:val="28"/>
          <w:szCs w:val="28"/>
          <w:vertAlign w:val="baseline"/>
          <w:rtl w:val="0"/>
        </w:rPr>
        <w:t xml:space="preserve">Article 18</w:t>
      </w:r>
      <w:r w:rsidDel="00000000" w:rsidR="00000000" w:rsidRPr="00000000">
        <w:rPr>
          <w:rtl w:val="0"/>
        </w:rPr>
      </w:r>
    </w:p>
    <w:p w:rsidR="00000000" w:rsidDel="00000000" w:rsidP="00000000" w:rsidRDefault="00000000" w:rsidRPr="00000000" w14:paraId="0000032C">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D">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The Arabic, Chinese, English, French, Russian and Spanish texts of the present Protocol shall be equally authentic.</w:t>
      </w:r>
      <w:r w:rsidDel="00000000" w:rsidR="00000000" w:rsidRPr="00000000">
        <w:rPr>
          <w:rtl w:val="0"/>
        </w:rPr>
      </w:r>
    </w:p>
    <w:p w:rsidR="00000000" w:rsidDel="00000000" w:rsidP="00000000" w:rsidRDefault="00000000" w:rsidRPr="00000000" w14:paraId="0000032E">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2F">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sz w:val="28"/>
          <w:szCs w:val="28"/>
          <w:vertAlign w:val="baseline"/>
          <w:rtl w:val="0"/>
        </w:rPr>
        <w:tab/>
        <w:t xml:space="preserve">IN WITNESS THEREOF the undersigned plenipotentiaries, being duly authorized thereto by their respective Governments, have signed the present Protocol.</w:t>
      </w:r>
      <w:r w:rsidDel="00000000" w:rsidR="00000000" w:rsidRPr="00000000">
        <w:rPr>
          <w:rtl w:val="0"/>
        </w:rPr>
      </w:r>
    </w:p>
    <w:p w:rsidR="00000000" w:rsidDel="00000000" w:rsidP="00000000" w:rsidRDefault="00000000" w:rsidRPr="00000000" w14:paraId="00000330">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331">
      <w:pPr>
        <w:pageBreakBefore w:val="0"/>
        <w:pBdr>
          <w:top w:space="0" w:sz="0" w:val="nil"/>
          <w:left w:space="0" w:sz="0" w:val="nil"/>
          <w:bottom w:space="0" w:sz="0" w:val="nil"/>
          <w:right w:space="0" w:sz="0" w:val="nil"/>
          <w:between w:space="0" w:sz="0" w:val="nil"/>
        </w:pBdr>
        <w:shd w:fill="auto" w:val="clear"/>
        <w:tabs>
          <w:tab w:val="left" w:leader="none" w:pos="720"/>
          <w:tab w:val="left" w:leader="none" w:pos="1440"/>
        </w:tabs>
        <w:jc w:val="both"/>
        <w:rPr>
          <w:rFonts w:ascii="Times New Roman" w:cs="Times New Roman" w:eastAsia="Times New Roman" w:hAnsi="Times New Roman"/>
          <w:b w:val="0"/>
          <w:bCs w:val="0"/>
          <w:sz w:val="28"/>
          <w:szCs w:val="28"/>
          <w:vertAlign w:val="baseline"/>
        </w:rPr>
      </w:pPr>
      <w:r w:rsidDel="00000000" w:rsidR="00000000" w:rsidRPr="00000000">
        <w:rPr>
          <w:rtl w:val="0"/>
        </w:rPr>
      </w:r>
    </w:p>
    <w:sectPr>
      <w:footerReference r:id="rId6" w:type="default"/>
      <w:pgSz w:h="15840" w:w="12240" w:orient="portrait"/>
      <w:pgMar w:bottom="1440" w:top="1008"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0"/>
        <w:bCs w:val="0"/>
        <w:sz w:val="26"/>
        <w:szCs w:val="26"/>
        <w:vertAlign w:val="baseline"/>
        <w:rtl w:val="0"/>
      </w:rPr>
      <w:t xml:space="preserve">– </w:t>
    </w:r>
    <w:r w:rsidDel="00000000" w:rsidR="00000000" w:rsidRPr="00000000">
      <w:rPr>
        <w:rFonts w:ascii="Times New Roman" w:cs="Times New Roman" w:eastAsia="Times New Roman" w:hAnsi="Times New Roman"/>
        <w:b w:val="0"/>
        <w:bCs w:val="0"/>
        <w:sz w:val="26"/>
        <w:szCs w:val="26"/>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sz w:val="26"/>
        <w:szCs w:val="26"/>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tabs>
        <w:tab w:val="left" w:leader="none" w:pos="567"/>
        <w:tab w:val="left" w:leader="none" w:pos="992"/>
        <w:tab w:val="left" w:leader="none" w:pos="1418"/>
      </w:tabs>
      <w:spacing w:after="0" w:before="0" w:line="240" w:lineRule="auto"/>
      <w:jc w:val="both"/>
    </w:pPr>
    <w:rPr>
      <w:rFonts w:ascii="Times New Roman" w:cs="Times New Roman" w:eastAsia="Times New Roman" w:hAnsi="Times New Roman"/>
      <w:b w:val="1"/>
      <w:bCs w:val="1"/>
      <w:smallCaps w:val="1"/>
      <w:sz w:val="22"/>
      <w:szCs w:val="2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0" w:before="0" w:line="240" w:lineRule="auto"/>
      <w:jc w:val="right"/>
    </w:pPr>
    <w:rPr>
      <w:rFonts w:ascii="Times New Roman" w:cs="Times New Roman" w:eastAsia="Times New Roman" w:hAnsi="Times New Roman"/>
      <w:b w:val="0"/>
      <w:bCs w:val="0"/>
      <w:sz w:val="20"/>
      <w:szCs w:val="20"/>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